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0FCC" w:rsidRDefault="002B05AA">
      <w:pPr>
        <w:pStyle w:val="2"/>
        <w:pBdr>
          <w:top w:val="nil"/>
          <w:left w:val="nil"/>
          <w:bottom w:val="nil"/>
          <w:right w:val="nil"/>
          <w:between w:val="nil"/>
        </w:pBdr>
        <w:ind w:firstLine="28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Муниципальная олимпиада по истории</w:t>
      </w:r>
    </w:p>
    <w:p w:rsidR="00E10FCC" w:rsidRDefault="002B05AA">
      <w:pPr>
        <w:pStyle w:val="2"/>
        <w:pBdr>
          <w:top w:val="nil"/>
          <w:left w:val="nil"/>
          <w:bottom w:val="nil"/>
          <w:right w:val="nil"/>
          <w:between w:val="nil"/>
        </w:pBdr>
        <w:ind w:firstLine="284"/>
        <w:jc w:val="center"/>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9 класс.</w:t>
      </w:r>
    </w:p>
    <w:p w:rsidR="00E10FCC" w:rsidRDefault="002B05AA">
      <w:pPr>
        <w:pStyle w:val="2"/>
        <w:pBdr>
          <w:top w:val="nil"/>
          <w:left w:val="nil"/>
          <w:bottom w:val="nil"/>
          <w:right w:val="nil"/>
          <w:between w:val="nil"/>
        </w:pBdr>
        <w:ind w:firstLine="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Олимпиада рассчитана на учащихся </w:t>
      </w:r>
      <w:r>
        <w:rPr>
          <w:rFonts w:ascii="Times New Roman" w:eastAsia="Times New Roman" w:hAnsi="Times New Roman" w:cs="Times New Roman"/>
          <w:b/>
          <w:color w:val="000000"/>
          <w:sz w:val="24"/>
          <w:szCs w:val="24"/>
        </w:rPr>
        <w:t>9 классов</w:t>
      </w:r>
      <w:r>
        <w:rPr>
          <w:rFonts w:ascii="Times New Roman" w:eastAsia="Times New Roman" w:hAnsi="Times New Roman" w:cs="Times New Roman"/>
          <w:color w:val="000000"/>
          <w:sz w:val="24"/>
          <w:szCs w:val="24"/>
        </w:rPr>
        <w:t xml:space="preserve">. Участникам предлагается выполнить </w:t>
      </w:r>
      <w:r>
        <w:rPr>
          <w:rFonts w:ascii="Times New Roman" w:eastAsia="Times New Roman" w:hAnsi="Times New Roman" w:cs="Times New Roman"/>
          <w:b/>
          <w:color w:val="000000"/>
          <w:sz w:val="24"/>
          <w:szCs w:val="24"/>
        </w:rPr>
        <w:t>10 заданий,</w:t>
      </w:r>
      <w:r>
        <w:rPr>
          <w:rFonts w:ascii="Times New Roman" w:eastAsia="Times New Roman" w:hAnsi="Times New Roman" w:cs="Times New Roman"/>
          <w:color w:val="000000"/>
          <w:sz w:val="24"/>
          <w:szCs w:val="24"/>
        </w:rPr>
        <w:t xml:space="preserve"> на выполнение которых </w:t>
      </w:r>
      <w:r>
        <w:rPr>
          <w:rFonts w:ascii="Times New Roman" w:eastAsia="Times New Roman" w:hAnsi="Times New Roman" w:cs="Times New Roman"/>
          <w:b/>
          <w:color w:val="000000"/>
          <w:sz w:val="24"/>
          <w:szCs w:val="24"/>
        </w:rPr>
        <w:t xml:space="preserve">отводится 180 минут. </w:t>
      </w:r>
      <w:r>
        <w:rPr>
          <w:rFonts w:ascii="Times New Roman" w:eastAsia="Times New Roman" w:hAnsi="Times New Roman" w:cs="Times New Roman"/>
          <w:color w:val="000000"/>
          <w:sz w:val="24"/>
          <w:szCs w:val="24"/>
        </w:rPr>
        <w:t>Задания различны по сложности и оцениваются в баллах (приведены в скобках). Если задание выполнено правильно – то оценивается соответственно предложенным баллам, в иных случаях – на усмотрение жюри, но не выше максимального количества баллов.</w:t>
      </w:r>
    </w:p>
    <w:p w:rsidR="00E10FCC" w:rsidRDefault="002B05AA">
      <w:pPr>
        <w:pStyle w:val="2"/>
        <w:pBdr>
          <w:top w:val="nil"/>
          <w:left w:val="nil"/>
          <w:bottom w:val="nil"/>
          <w:right w:val="nil"/>
          <w:between w:val="nil"/>
        </w:pBdr>
        <w:ind w:firstLine="284"/>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Максимальное количество баллов:</w:t>
      </w:r>
      <w:r>
        <w:rPr>
          <w:rFonts w:ascii="Times New Roman" w:eastAsia="Times New Roman" w:hAnsi="Times New Roman" w:cs="Times New Roman"/>
          <w:b/>
          <w:color w:val="000000"/>
          <w:sz w:val="24"/>
          <w:szCs w:val="24"/>
        </w:rPr>
        <w:t xml:space="preserve"> 100 баллов</w:t>
      </w:r>
    </w:p>
    <w:p w:rsidR="00E10FCC" w:rsidRDefault="002B05AA">
      <w:pPr>
        <w:pStyle w:val="2"/>
        <w:pBdr>
          <w:top w:val="nil"/>
          <w:left w:val="nil"/>
          <w:bottom w:val="nil"/>
          <w:right w:val="nil"/>
          <w:between w:val="nil"/>
        </w:pBdr>
        <w:ind w:firstLine="28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Тексты желательно предоставить каждому участнику для индивидуального пользования и выполнять задания на данных листах. Работы шифруются. </w:t>
      </w:r>
    </w:p>
    <w:p w:rsidR="00E10FCC" w:rsidRDefault="002B05AA">
      <w:pPr>
        <w:pStyle w:val="2"/>
        <w:pBdr>
          <w:top w:val="nil"/>
          <w:left w:val="nil"/>
          <w:bottom w:val="nil"/>
          <w:right w:val="nil"/>
          <w:between w:val="nil"/>
        </w:pBdr>
        <w:ind w:firstLine="284"/>
        <w:jc w:val="center"/>
        <w:rPr>
          <w:rFonts w:ascii="Times New Roman" w:eastAsia="Times New Roman" w:hAnsi="Times New Roman" w:cs="Times New Roman"/>
          <w:b/>
          <w:i/>
          <w:color w:val="000000"/>
          <w:sz w:val="24"/>
          <w:szCs w:val="24"/>
        </w:rPr>
      </w:pPr>
      <w:r>
        <w:rPr>
          <w:rFonts w:ascii="Times New Roman" w:eastAsia="Times New Roman" w:hAnsi="Times New Roman" w:cs="Times New Roman"/>
          <w:b/>
          <w:i/>
          <w:color w:val="000000"/>
          <w:sz w:val="24"/>
          <w:szCs w:val="24"/>
        </w:rPr>
        <w:t>Желаем успехов участникам олимпиады!</w:t>
      </w:r>
    </w:p>
    <w:p w:rsidR="00E10FCC" w:rsidRDefault="002B05AA">
      <w:pPr>
        <w:pStyle w:val="2"/>
        <w:jc w:val="center"/>
        <w:rPr>
          <w:rFonts w:ascii="Times New Roman" w:eastAsia="Times New Roman" w:hAnsi="Times New Roman" w:cs="Times New Roman"/>
          <w:b/>
          <w:i/>
          <w:sz w:val="24"/>
          <w:szCs w:val="24"/>
        </w:rPr>
      </w:pPr>
      <w:r>
        <w:rPr>
          <w:rFonts w:ascii="Times New Roman" w:eastAsia="Times New Roman" w:hAnsi="Times New Roman" w:cs="Times New Roman"/>
          <w:b/>
          <w:color w:val="00000A"/>
          <w:sz w:val="28"/>
          <w:szCs w:val="28"/>
        </w:rPr>
        <w:t>Итого:</w:t>
      </w:r>
      <w:r>
        <w:rPr>
          <w:rFonts w:ascii="Times New Roman" w:eastAsia="Times New Roman" w:hAnsi="Times New Roman" w:cs="Times New Roman"/>
          <w:b/>
          <w:color w:val="00000A"/>
          <w:sz w:val="28"/>
          <w:szCs w:val="28"/>
          <w:u w:val="single"/>
        </w:rPr>
        <w:t xml:space="preserve"> </w:t>
      </w:r>
      <w:r>
        <w:rPr>
          <w:rFonts w:ascii="Times New Roman" w:eastAsia="Times New Roman" w:hAnsi="Times New Roman" w:cs="Times New Roman"/>
          <w:b/>
          <w:color w:val="00000A"/>
          <w:sz w:val="28"/>
          <w:szCs w:val="28"/>
          <w:u w:val="single"/>
        </w:rPr>
        <w:tab/>
        <w:t xml:space="preserve">       </w:t>
      </w:r>
      <w:r>
        <w:rPr>
          <w:rFonts w:ascii="Times New Roman" w:eastAsia="Times New Roman" w:hAnsi="Times New Roman" w:cs="Times New Roman"/>
          <w:b/>
          <w:color w:val="00000A"/>
          <w:sz w:val="28"/>
          <w:szCs w:val="28"/>
        </w:rPr>
        <w:t>баллов</w:t>
      </w:r>
    </w:p>
    <w:p w:rsidR="00E10FCC" w:rsidRDefault="00E10FCC">
      <w:pPr>
        <w:pStyle w:val="2"/>
        <w:ind w:firstLine="709"/>
        <w:jc w:val="both"/>
        <w:rPr>
          <w:rFonts w:ascii="Times New Roman" w:eastAsia="Times New Roman" w:hAnsi="Times New Roman" w:cs="Times New Roman"/>
          <w:b/>
          <w:color w:val="00000A"/>
          <w:sz w:val="28"/>
          <w:szCs w:val="28"/>
        </w:rPr>
      </w:pPr>
    </w:p>
    <w:tbl>
      <w:tblPr>
        <w:tblStyle w:val="aff"/>
        <w:tblW w:w="10257" w:type="dxa"/>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2"/>
        <w:gridCol w:w="925"/>
        <w:gridCol w:w="925"/>
        <w:gridCol w:w="1065"/>
        <w:gridCol w:w="1065"/>
        <w:gridCol w:w="1065"/>
        <w:gridCol w:w="1065"/>
        <w:gridCol w:w="1065"/>
        <w:gridCol w:w="1065"/>
        <w:gridCol w:w="1065"/>
      </w:tblGrid>
      <w:tr w:rsidR="00E10FCC">
        <w:trPr>
          <w:cantSplit/>
          <w:trHeight w:val="464"/>
          <w:tblHeader/>
        </w:trPr>
        <w:tc>
          <w:tcPr>
            <w:tcW w:w="952" w:type="dxa"/>
            <w:tcBorders>
              <w:top w:val="single" w:sz="4" w:space="0" w:color="000000"/>
              <w:left w:val="single" w:sz="4" w:space="0" w:color="000000"/>
              <w:bottom w:val="single" w:sz="4" w:space="0" w:color="000000"/>
              <w:right w:val="single" w:sz="4" w:space="0" w:color="000000"/>
            </w:tcBorders>
          </w:tcPr>
          <w:p w:rsidR="00E10FCC" w:rsidRDefault="002B05AA">
            <w:pPr>
              <w:pStyle w:val="2"/>
              <w:jc w:val="both"/>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1</w:t>
            </w:r>
          </w:p>
        </w:tc>
        <w:tc>
          <w:tcPr>
            <w:tcW w:w="92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2</w:t>
            </w:r>
          </w:p>
        </w:tc>
        <w:tc>
          <w:tcPr>
            <w:tcW w:w="92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3</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4</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5</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6</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7</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9</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b/>
                <w:color w:val="00000A"/>
                <w:sz w:val="28"/>
                <w:szCs w:val="28"/>
              </w:rPr>
            </w:pPr>
            <w:r>
              <w:rPr>
                <w:rFonts w:ascii="Times New Roman" w:eastAsia="Times New Roman" w:hAnsi="Times New Roman" w:cs="Times New Roman"/>
                <w:b/>
                <w:color w:val="00000A"/>
                <w:sz w:val="28"/>
                <w:szCs w:val="28"/>
              </w:rPr>
              <w:t>10</w:t>
            </w:r>
          </w:p>
        </w:tc>
      </w:tr>
      <w:tr w:rsidR="00E10FCC">
        <w:trPr>
          <w:cantSplit/>
          <w:trHeight w:val="351"/>
          <w:tblHeader/>
        </w:trPr>
        <w:tc>
          <w:tcPr>
            <w:tcW w:w="952" w:type="dxa"/>
            <w:tcBorders>
              <w:top w:val="single" w:sz="4" w:space="0" w:color="000000"/>
              <w:left w:val="single" w:sz="4" w:space="0" w:color="000000"/>
              <w:bottom w:val="single" w:sz="4" w:space="0" w:color="000000"/>
              <w:right w:val="single" w:sz="4" w:space="0" w:color="000000"/>
            </w:tcBorders>
          </w:tcPr>
          <w:p w:rsidR="00E10FCC" w:rsidRDefault="002B05AA">
            <w:pPr>
              <w:pStyle w:val="2"/>
              <w:jc w:val="both"/>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3</w:t>
            </w:r>
          </w:p>
        </w:tc>
        <w:tc>
          <w:tcPr>
            <w:tcW w:w="92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10</w:t>
            </w:r>
          </w:p>
        </w:tc>
        <w:tc>
          <w:tcPr>
            <w:tcW w:w="92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6</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15</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10</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5</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8</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10</w:t>
            </w:r>
          </w:p>
        </w:tc>
        <w:tc>
          <w:tcPr>
            <w:tcW w:w="1065" w:type="dxa"/>
            <w:tcBorders>
              <w:top w:val="single" w:sz="4" w:space="0" w:color="000000"/>
              <w:left w:val="single" w:sz="4" w:space="0" w:color="000000"/>
              <w:bottom w:val="single" w:sz="4" w:space="0" w:color="000000"/>
              <w:right w:val="single" w:sz="4" w:space="0" w:color="000000"/>
            </w:tcBorders>
          </w:tcPr>
          <w:p w:rsidR="00E10FCC" w:rsidRDefault="002B05AA">
            <w:pPr>
              <w:pStyle w:val="2"/>
              <w:rPr>
                <w:rFonts w:ascii="Times New Roman" w:eastAsia="Times New Roman" w:hAnsi="Times New Roman" w:cs="Times New Roman"/>
                <w:color w:val="00000A"/>
                <w:sz w:val="28"/>
                <w:szCs w:val="28"/>
              </w:rPr>
            </w:pPr>
            <w:r>
              <w:rPr>
                <w:rFonts w:ascii="Times New Roman" w:eastAsia="Times New Roman" w:hAnsi="Times New Roman" w:cs="Times New Roman"/>
                <w:color w:val="00000A"/>
                <w:sz w:val="28"/>
                <w:szCs w:val="28"/>
              </w:rPr>
              <w:t>25</w:t>
            </w:r>
          </w:p>
        </w:tc>
      </w:tr>
      <w:tr w:rsidR="00E10FCC">
        <w:trPr>
          <w:cantSplit/>
          <w:trHeight w:val="658"/>
          <w:tblHeader/>
        </w:trPr>
        <w:tc>
          <w:tcPr>
            <w:tcW w:w="952" w:type="dxa"/>
            <w:tcBorders>
              <w:top w:val="single" w:sz="4" w:space="0" w:color="000000"/>
              <w:left w:val="single" w:sz="4" w:space="0" w:color="000000"/>
              <w:bottom w:val="single" w:sz="4" w:space="0" w:color="000000"/>
              <w:right w:val="single" w:sz="4" w:space="0" w:color="000000"/>
            </w:tcBorders>
          </w:tcPr>
          <w:p w:rsidR="00E10FCC" w:rsidRDefault="00E10FCC">
            <w:pPr>
              <w:pStyle w:val="2"/>
              <w:jc w:val="both"/>
              <w:rPr>
                <w:rFonts w:ascii="Times New Roman" w:eastAsia="Times New Roman" w:hAnsi="Times New Roman"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E10FCC" w:rsidRDefault="00E10FCC">
            <w:pPr>
              <w:pStyle w:val="2"/>
              <w:rPr>
                <w:rFonts w:ascii="Times New Roman" w:eastAsia="Times New Roman" w:hAnsi="Times New Roman"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r>
      <w:tr w:rsidR="00E10FCC">
        <w:trPr>
          <w:cantSplit/>
          <w:trHeight w:val="658"/>
          <w:tblHeader/>
        </w:trPr>
        <w:tc>
          <w:tcPr>
            <w:tcW w:w="952" w:type="dxa"/>
            <w:tcBorders>
              <w:top w:val="single" w:sz="4" w:space="0" w:color="000000"/>
              <w:left w:val="single" w:sz="4" w:space="0" w:color="000000"/>
              <w:bottom w:val="single" w:sz="4" w:space="0" w:color="000000"/>
              <w:right w:val="single" w:sz="4" w:space="0" w:color="000000"/>
            </w:tcBorders>
          </w:tcPr>
          <w:p w:rsidR="00E10FCC" w:rsidRDefault="00E10FCC">
            <w:pPr>
              <w:pStyle w:val="2"/>
              <w:jc w:val="both"/>
              <w:rPr>
                <w:rFonts w:ascii="Times New Roman" w:eastAsia="Times New Roman" w:hAnsi="Times New Roman"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E10FCC" w:rsidRDefault="00E10FCC">
            <w:pPr>
              <w:pStyle w:val="2"/>
              <w:rPr>
                <w:rFonts w:ascii="Times New Roman" w:eastAsia="Times New Roman" w:hAnsi="Times New Roman" w:cs="Times New Roman"/>
                <w:color w:val="00000A"/>
                <w:sz w:val="28"/>
                <w:szCs w:val="28"/>
              </w:rPr>
            </w:pPr>
          </w:p>
        </w:tc>
        <w:tc>
          <w:tcPr>
            <w:tcW w:w="92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c>
          <w:tcPr>
            <w:tcW w:w="1065" w:type="dxa"/>
            <w:tcBorders>
              <w:top w:val="single" w:sz="4" w:space="0" w:color="000000"/>
              <w:left w:val="single" w:sz="4" w:space="0" w:color="000000"/>
              <w:bottom w:val="single" w:sz="4" w:space="0" w:color="000000"/>
              <w:right w:val="single" w:sz="4" w:space="0" w:color="000000"/>
            </w:tcBorders>
          </w:tcPr>
          <w:p w:rsidR="00E10FCC" w:rsidRDefault="00E10FCC">
            <w:pPr>
              <w:pStyle w:val="2"/>
              <w:ind w:firstLine="709"/>
              <w:rPr>
                <w:rFonts w:ascii="Times New Roman" w:eastAsia="Times New Roman" w:hAnsi="Times New Roman" w:cs="Times New Roman"/>
                <w:color w:val="00000A"/>
                <w:sz w:val="28"/>
                <w:szCs w:val="28"/>
              </w:rPr>
            </w:pPr>
          </w:p>
        </w:tc>
      </w:tr>
    </w:tbl>
    <w:p w:rsidR="00E10FCC" w:rsidRDefault="00E10FCC">
      <w:pPr>
        <w:pStyle w:val="2"/>
        <w:jc w:val="both"/>
        <w:rPr>
          <w:rFonts w:ascii="Times New Roman" w:eastAsia="Times New Roman" w:hAnsi="Times New Roman" w:cs="Times New Roman"/>
          <w:sz w:val="24"/>
          <w:szCs w:val="24"/>
          <w:u w:val="single"/>
        </w:rPr>
      </w:pP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 xml:space="preserve">Задание 1. </w:t>
      </w:r>
      <w:r>
        <w:rPr>
          <w:rFonts w:ascii="Times New Roman" w:eastAsia="Times New Roman" w:hAnsi="Times New Roman" w:cs="Times New Roman"/>
          <w:b/>
          <w:color w:val="000000"/>
          <w:sz w:val="28"/>
          <w:szCs w:val="28"/>
        </w:rPr>
        <w:t>Выберите по 1 верному ответу в каждом задании и занесите выбранные ответы в таблицу [3 балла]:</w:t>
      </w:r>
    </w:p>
    <w:p w:rsidR="00E10FCC" w:rsidRDefault="00E10FCC">
      <w:pPr>
        <w:pStyle w:val="2"/>
        <w:pBdr>
          <w:top w:val="nil"/>
          <w:left w:val="nil"/>
          <w:bottom w:val="nil"/>
          <w:right w:val="nil"/>
          <w:between w:val="nil"/>
        </w:pBdr>
        <w:rPr>
          <w:rFonts w:ascii="Times New Roman" w:eastAsia="Times New Roman" w:hAnsi="Times New Roman" w:cs="Times New Roman"/>
          <w:color w:val="000000"/>
          <w:sz w:val="22"/>
          <w:szCs w:val="22"/>
        </w:rPr>
      </w:pPr>
    </w:p>
    <w:p w:rsidR="00E10FCC" w:rsidRDefault="002B05AA">
      <w:pPr>
        <w:pStyle w:val="2"/>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b/>
          <w:color w:val="000000"/>
          <w:sz w:val="28"/>
          <w:szCs w:val="28"/>
        </w:rPr>
        <w:t>1.1.</w:t>
      </w:r>
      <w:r>
        <w:rPr>
          <w:rFonts w:ascii="Times New Roman" w:eastAsia="Times New Roman" w:hAnsi="Times New Roman" w:cs="Times New Roman"/>
          <w:b/>
          <w:sz w:val="28"/>
          <w:szCs w:val="28"/>
        </w:rPr>
        <w:t xml:space="preserve"> Кто из византийских императоров не участвовал в войнах с Русью?</w:t>
      </w:r>
    </w:p>
    <w:p w:rsidR="00E10FCC" w:rsidRDefault="002B05AA">
      <w:pPr>
        <w:pStyle w:val="2"/>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 xml:space="preserve">А) Василий II </w:t>
      </w:r>
      <w:proofErr w:type="spellStart"/>
      <w:r>
        <w:rPr>
          <w:rFonts w:ascii="Times New Roman" w:eastAsia="Times New Roman" w:hAnsi="Times New Roman" w:cs="Times New Roman"/>
          <w:sz w:val="28"/>
          <w:szCs w:val="28"/>
        </w:rPr>
        <w:t>Болгаробойца</w:t>
      </w:r>
      <w:proofErr w:type="spellEnd"/>
      <w:r>
        <w:rPr>
          <w:rFonts w:ascii="Times New Roman" w:eastAsia="Times New Roman" w:hAnsi="Times New Roman" w:cs="Times New Roman"/>
          <w:sz w:val="28"/>
          <w:szCs w:val="28"/>
        </w:rPr>
        <w:t xml:space="preserve">; Б) Иоанн </w:t>
      </w:r>
      <w:proofErr w:type="spellStart"/>
      <w:r>
        <w:rPr>
          <w:rFonts w:ascii="Times New Roman" w:eastAsia="Times New Roman" w:hAnsi="Times New Roman" w:cs="Times New Roman"/>
          <w:sz w:val="28"/>
          <w:szCs w:val="28"/>
        </w:rPr>
        <w:t>Цимисхий</w:t>
      </w:r>
      <w:proofErr w:type="spellEnd"/>
      <w:r>
        <w:rPr>
          <w:rFonts w:ascii="Times New Roman" w:eastAsia="Times New Roman" w:hAnsi="Times New Roman" w:cs="Times New Roman"/>
          <w:sz w:val="28"/>
          <w:szCs w:val="28"/>
        </w:rPr>
        <w:t>; В) Фома Палеолог; Г) Константин IX Мономах.</w:t>
      </w:r>
      <w:r>
        <w:rPr>
          <w:rFonts w:ascii="Times New Roman" w:eastAsia="Times New Roman" w:hAnsi="Times New Roman" w:cs="Times New Roman"/>
          <w:sz w:val="24"/>
          <w:szCs w:val="24"/>
        </w:rPr>
        <w:t xml:space="preserve"> </w:t>
      </w:r>
      <w:r>
        <w:rPr>
          <w:rFonts w:ascii="Times New Roman" w:eastAsia="Times New Roman" w:hAnsi="Times New Roman" w:cs="Times New Roman"/>
          <w:color w:val="000000"/>
          <w:sz w:val="24"/>
          <w:szCs w:val="24"/>
        </w:rPr>
        <w:br/>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1.2. Прочитайте источник и укажите, где были подписаны решения, о которых идет речь</w:t>
      </w:r>
      <w:r>
        <w:rPr>
          <w:rFonts w:ascii="Times New Roman" w:eastAsia="Times New Roman" w:hAnsi="Times New Roman" w:cs="Times New Roman"/>
          <w:color w:val="000000"/>
          <w:sz w:val="28"/>
          <w:szCs w:val="28"/>
        </w:rPr>
        <w:t xml:space="preserve">: </w:t>
      </w:r>
    </w:p>
    <w:p w:rsidR="00E10FCC" w:rsidRDefault="002B05AA">
      <w:pPr>
        <w:pStyle w:val="2"/>
        <w:pBdr>
          <w:top w:val="nil"/>
          <w:left w:val="nil"/>
          <w:bottom w:val="nil"/>
          <w:right w:val="nil"/>
          <w:between w:val="nil"/>
        </w:pBdr>
        <w:shd w:val="clear" w:color="auto" w:fill="FFFFFF"/>
        <w:ind w:firstLine="384"/>
        <w:jc w:val="both"/>
        <w:rPr>
          <w:rFonts w:ascii="Times New Roman" w:eastAsia="Times New Roman" w:hAnsi="Times New Roman" w:cs="Times New Roman"/>
          <w:color w:val="000000"/>
          <w:sz w:val="28"/>
          <w:szCs w:val="28"/>
        </w:rPr>
      </w:pPr>
      <w:r>
        <w:rPr>
          <w:rFonts w:ascii="Times New Roman" w:eastAsia="Times New Roman" w:hAnsi="Times New Roman" w:cs="Times New Roman"/>
          <w:i/>
          <w:color w:val="000000"/>
          <w:sz w:val="28"/>
          <w:szCs w:val="28"/>
        </w:rPr>
        <w:t>«Мы, Президент Соединённых Штатов, Премьер-министр Великобритании и Премьер Советского Союза, встречались в течение последних четырёх дней в столице нашего союзника […] и сформулировали и подтвердили нашу общую политику…»</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 в Ялте; Б) в Потсдаме; В) в Тегеране; Г) в Москве.</w:t>
      </w:r>
    </w:p>
    <w:p w:rsidR="00E10FCC" w:rsidRDefault="00E10FCC">
      <w:pPr>
        <w:pStyle w:val="2"/>
        <w:pBdr>
          <w:top w:val="nil"/>
          <w:left w:val="nil"/>
          <w:bottom w:val="nil"/>
          <w:right w:val="nil"/>
          <w:between w:val="nil"/>
        </w:pBdr>
        <w:rPr>
          <w:rFonts w:ascii="Times New Roman" w:eastAsia="Times New Roman" w:hAnsi="Times New Roman" w:cs="Times New Roman"/>
          <w:color w:val="000000"/>
          <w:sz w:val="24"/>
          <w:szCs w:val="24"/>
        </w:rPr>
      </w:pP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1.3. К «</w:t>
      </w:r>
      <w:proofErr w:type="spellStart"/>
      <w:r>
        <w:rPr>
          <w:rFonts w:ascii="Times New Roman" w:eastAsia="Times New Roman" w:hAnsi="Times New Roman" w:cs="Times New Roman"/>
          <w:b/>
          <w:color w:val="000000"/>
          <w:sz w:val="28"/>
          <w:szCs w:val="28"/>
        </w:rPr>
        <w:t>бунташному</w:t>
      </w:r>
      <w:proofErr w:type="spellEnd"/>
      <w:r>
        <w:rPr>
          <w:rFonts w:ascii="Times New Roman" w:eastAsia="Times New Roman" w:hAnsi="Times New Roman" w:cs="Times New Roman"/>
          <w:b/>
          <w:color w:val="000000"/>
          <w:sz w:val="28"/>
          <w:szCs w:val="28"/>
        </w:rPr>
        <w:t xml:space="preserve"> веку» относятся:</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 Картофельные бунты; Б) Хлебные бунты; В) Чумные бунты; Г) Холерные бунты.</w:t>
      </w:r>
    </w:p>
    <w:p w:rsidR="00E10FCC" w:rsidRDefault="00E10FCC">
      <w:pPr>
        <w:pStyle w:val="2"/>
        <w:pBdr>
          <w:top w:val="nil"/>
          <w:left w:val="nil"/>
          <w:bottom w:val="nil"/>
          <w:right w:val="nil"/>
          <w:between w:val="nil"/>
        </w:pBdr>
        <w:rPr>
          <w:rFonts w:ascii="Times New Roman" w:eastAsia="Times New Roman" w:hAnsi="Times New Roman" w:cs="Times New Roman"/>
          <w:color w:val="000000"/>
          <w:sz w:val="24"/>
          <w:szCs w:val="24"/>
        </w:rPr>
      </w:pP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Ответ оформите в виде таблицы: </w:t>
      </w:r>
    </w:p>
    <w:p w:rsidR="00E10FCC" w:rsidRDefault="00E10FCC">
      <w:pPr>
        <w:pStyle w:val="2"/>
        <w:pBdr>
          <w:top w:val="nil"/>
          <w:left w:val="nil"/>
          <w:bottom w:val="nil"/>
          <w:right w:val="nil"/>
          <w:between w:val="nil"/>
        </w:pBdr>
        <w:ind w:firstLine="284"/>
        <w:rPr>
          <w:rFonts w:ascii="Arial" w:eastAsia="Arial" w:hAnsi="Arial" w:cs="Arial"/>
          <w:color w:val="000000"/>
          <w:sz w:val="24"/>
          <w:szCs w:val="24"/>
        </w:rPr>
      </w:pPr>
    </w:p>
    <w:tbl>
      <w:tblPr>
        <w:tblStyle w:val="aff0"/>
        <w:tblW w:w="916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87"/>
        <w:gridCol w:w="3310"/>
        <w:gridCol w:w="2765"/>
      </w:tblGrid>
      <w:tr w:rsidR="00E10FCC">
        <w:trPr>
          <w:cantSplit/>
          <w:trHeight w:val="696"/>
          <w:tblHeader/>
          <w:jc w:val="center"/>
        </w:trPr>
        <w:tc>
          <w:tcPr>
            <w:tcW w:w="3087"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1.1</w:t>
            </w:r>
          </w:p>
        </w:tc>
        <w:tc>
          <w:tcPr>
            <w:tcW w:w="3310"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1.2.</w:t>
            </w:r>
          </w:p>
        </w:tc>
        <w:tc>
          <w:tcPr>
            <w:tcW w:w="2765"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1.3.</w:t>
            </w:r>
          </w:p>
        </w:tc>
      </w:tr>
      <w:tr w:rsidR="00E10FCC">
        <w:trPr>
          <w:cantSplit/>
          <w:trHeight w:val="696"/>
          <w:tblHeader/>
          <w:jc w:val="center"/>
        </w:trPr>
        <w:tc>
          <w:tcPr>
            <w:tcW w:w="3087" w:type="dxa"/>
          </w:tcPr>
          <w:p w:rsidR="00E10FCC" w:rsidRDefault="00E10FCC">
            <w:pPr>
              <w:pStyle w:val="2"/>
              <w:pBdr>
                <w:top w:val="nil"/>
                <w:left w:val="nil"/>
                <w:bottom w:val="nil"/>
                <w:right w:val="nil"/>
                <w:between w:val="nil"/>
              </w:pBdr>
              <w:rPr>
                <w:rFonts w:ascii="Times New Roman" w:eastAsia="Times New Roman" w:hAnsi="Times New Roman" w:cs="Times New Roman"/>
                <w:b/>
                <w:color w:val="000000"/>
                <w:sz w:val="22"/>
                <w:szCs w:val="22"/>
              </w:rPr>
            </w:pPr>
          </w:p>
        </w:tc>
        <w:tc>
          <w:tcPr>
            <w:tcW w:w="3310" w:type="dxa"/>
          </w:tcPr>
          <w:p w:rsidR="00E10FCC" w:rsidRDefault="00E10FCC">
            <w:pPr>
              <w:pStyle w:val="2"/>
              <w:pBdr>
                <w:top w:val="nil"/>
                <w:left w:val="nil"/>
                <w:bottom w:val="nil"/>
                <w:right w:val="nil"/>
                <w:between w:val="nil"/>
              </w:pBdr>
              <w:rPr>
                <w:rFonts w:ascii="Times New Roman" w:eastAsia="Times New Roman" w:hAnsi="Times New Roman" w:cs="Times New Roman"/>
                <w:b/>
                <w:color w:val="000000"/>
                <w:sz w:val="22"/>
                <w:szCs w:val="22"/>
              </w:rPr>
            </w:pPr>
          </w:p>
        </w:tc>
        <w:tc>
          <w:tcPr>
            <w:tcW w:w="2765" w:type="dxa"/>
          </w:tcPr>
          <w:p w:rsidR="00E10FCC" w:rsidRDefault="00E10FCC">
            <w:pPr>
              <w:pStyle w:val="2"/>
              <w:pBdr>
                <w:top w:val="nil"/>
                <w:left w:val="nil"/>
                <w:bottom w:val="nil"/>
                <w:right w:val="nil"/>
                <w:between w:val="nil"/>
              </w:pBdr>
              <w:rPr>
                <w:rFonts w:ascii="Times New Roman" w:eastAsia="Times New Roman" w:hAnsi="Times New Roman" w:cs="Times New Roman"/>
                <w:b/>
                <w:color w:val="000000"/>
                <w:sz w:val="22"/>
                <w:szCs w:val="22"/>
              </w:rPr>
            </w:pPr>
          </w:p>
        </w:tc>
      </w:tr>
    </w:tbl>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u w:val="single"/>
        </w:rPr>
      </w:pPr>
    </w:p>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u w:val="single"/>
        </w:rPr>
      </w:pP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 xml:space="preserve">Задание 2. </w:t>
      </w:r>
      <w:r>
        <w:rPr>
          <w:rFonts w:ascii="Arial" w:eastAsia="Arial" w:hAnsi="Arial" w:cs="Arial"/>
          <w:b/>
          <w:color w:val="000000"/>
          <w:sz w:val="28"/>
          <w:szCs w:val="28"/>
        </w:rPr>
        <w:t xml:space="preserve"> </w:t>
      </w:r>
      <w:r>
        <w:rPr>
          <w:rFonts w:ascii="Times New Roman" w:eastAsia="Times New Roman" w:hAnsi="Times New Roman" w:cs="Times New Roman"/>
          <w:b/>
          <w:color w:val="000000"/>
          <w:sz w:val="28"/>
          <w:szCs w:val="28"/>
        </w:rPr>
        <w:t xml:space="preserve">[10 баллов] </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Верно ли, что:</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 </w:t>
      </w:r>
      <w:r>
        <w:rPr>
          <w:rFonts w:ascii="Times New Roman" w:eastAsia="Times New Roman" w:hAnsi="Times New Roman" w:cs="Times New Roman"/>
          <w:sz w:val="28"/>
          <w:szCs w:val="28"/>
        </w:rPr>
        <w:t>Республиканский строй утвердился в Новгороде после изгнания князя Мстислава Великого в 1136 году;</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В средневековом Новгороде существовало купеческое братство «Ивановское сто».</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3. </w:t>
      </w:r>
      <w:r>
        <w:rPr>
          <w:rFonts w:ascii="Times New Roman" w:eastAsia="Times New Roman" w:hAnsi="Times New Roman" w:cs="Times New Roman"/>
          <w:sz w:val="28"/>
          <w:szCs w:val="28"/>
        </w:rPr>
        <w:t xml:space="preserve">Князья Андрей и Дмитрий </w:t>
      </w:r>
      <w:proofErr w:type="spellStart"/>
      <w:r>
        <w:rPr>
          <w:rFonts w:ascii="Times New Roman" w:eastAsia="Times New Roman" w:hAnsi="Times New Roman" w:cs="Times New Roman"/>
          <w:sz w:val="28"/>
          <w:szCs w:val="28"/>
        </w:rPr>
        <w:t>Ольгердовичи</w:t>
      </w:r>
      <w:proofErr w:type="spellEnd"/>
      <w:r>
        <w:rPr>
          <w:rFonts w:ascii="Times New Roman" w:eastAsia="Times New Roman" w:hAnsi="Times New Roman" w:cs="Times New Roman"/>
          <w:sz w:val="28"/>
          <w:szCs w:val="28"/>
        </w:rPr>
        <w:t xml:space="preserve"> – братья великого князя литовского Ягайло – были союзниками Дмитрия Ивановича в 1380 году;</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 По </w:t>
      </w:r>
      <w:proofErr w:type="spellStart"/>
      <w:r>
        <w:rPr>
          <w:rFonts w:ascii="Times New Roman" w:eastAsia="Times New Roman" w:hAnsi="Times New Roman" w:cs="Times New Roman"/>
          <w:color w:val="000000"/>
          <w:sz w:val="28"/>
          <w:szCs w:val="28"/>
        </w:rPr>
        <w:t>Андрусовскому</w:t>
      </w:r>
      <w:proofErr w:type="spellEnd"/>
      <w:r>
        <w:rPr>
          <w:rFonts w:ascii="Times New Roman" w:eastAsia="Times New Roman" w:hAnsi="Times New Roman" w:cs="Times New Roman"/>
          <w:color w:val="000000"/>
          <w:sz w:val="28"/>
          <w:szCs w:val="28"/>
        </w:rPr>
        <w:t xml:space="preserve"> перемирию России отходила Правобережная Украина.</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Все русские цари, правившие в 1533–1605 гг., были избраны – хотя бы формально – на Земских соборах;</w:t>
      </w:r>
    </w:p>
    <w:p w:rsidR="00E10FCC" w:rsidRDefault="002B05AA">
      <w:pPr>
        <w:pStyle w:val="2"/>
        <w:pBdr>
          <w:top w:val="nil"/>
          <w:left w:val="nil"/>
          <w:bottom w:val="nil"/>
          <w:right w:val="nil"/>
          <w:between w:val="nil"/>
        </w:pBdr>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6. </w:t>
      </w:r>
      <w:r>
        <w:rPr>
          <w:rFonts w:ascii="Times New Roman" w:eastAsia="Times New Roman" w:hAnsi="Times New Roman" w:cs="Times New Roman"/>
          <w:sz w:val="28"/>
          <w:szCs w:val="28"/>
        </w:rPr>
        <w:t>В знаменитом «Ледяном доме» в период правления Елизаветы Петровны сыграли свадьбу шутов;</w:t>
      </w:r>
    </w:p>
    <w:p w:rsidR="00E10FCC" w:rsidRDefault="002B05AA">
      <w:pPr>
        <w:pStyle w:val="2"/>
        <w:ind w:left="1" w:hanging="3"/>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t>7. Н.И. Новиков был издателем журнала «Трутень» и «Живописец»;</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 Соляной бунт был вызван главным образом недостатком соли у подданных русского царя;</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9. </w:t>
      </w:r>
      <w:r>
        <w:rPr>
          <w:rFonts w:ascii="Times New Roman" w:eastAsia="Times New Roman" w:hAnsi="Times New Roman" w:cs="Times New Roman"/>
          <w:sz w:val="28"/>
          <w:szCs w:val="28"/>
        </w:rPr>
        <w:t>Максим Грек – современник Василия III;</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10. </w:t>
      </w:r>
      <w:r>
        <w:rPr>
          <w:rFonts w:ascii="Times New Roman" w:eastAsia="Times New Roman" w:hAnsi="Times New Roman" w:cs="Times New Roman"/>
          <w:sz w:val="28"/>
          <w:szCs w:val="28"/>
        </w:rPr>
        <w:t xml:space="preserve">В </w:t>
      </w:r>
      <w:proofErr w:type="spellStart"/>
      <w:r>
        <w:rPr>
          <w:rFonts w:ascii="Times New Roman" w:eastAsia="Times New Roman" w:hAnsi="Times New Roman" w:cs="Times New Roman"/>
          <w:sz w:val="28"/>
          <w:szCs w:val="28"/>
        </w:rPr>
        <w:t>Грюнвальдской</w:t>
      </w:r>
      <w:proofErr w:type="spellEnd"/>
      <w:r>
        <w:rPr>
          <w:rFonts w:ascii="Times New Roman" w:eastAsia="Times New Roman" w:hAnsi="Times New Roman" w:cs="Times New Roman"/>
          <w:sz w:val="28"/>
          <w:szCs w:val="28"/>
        </w:rPr>
        <w:t xml:space="preserve"> битве принимали участие полки московского князя.</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Ответ оформите в виде таблицы: </w:t>
      </w:r>
      <w:r>
        <w:rPr>
          <w:rFonts w:ascii="Times New Roman" w:eastAsia="Times New Roman" w:hAnsi="Times New Roman" w:cs="Times New Roman"/>
          <w:b/>
          <w:color w:val="000000"/>
          <w:sz w:val="28"/>
          <w:szCs w:val="28"/>
        </w:rPr>
        <w:br/>
      </w:r>
    </w:p>
    <w:tbl>
      <w:tblPr>
        <w:tblStyle w:val="aff1"/>
        <w:tblW w:w="9305" w:type="dxa"/>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10"/>
        <w:gridCol w:w="4795"/>
      </w:tblGrid>
      <w:tr w:rsidR="00E10FCC">
        <w:trPr>
          <w:cantSplit/>
          <w:trHeight w:val="626"/>
          <w:tblHeader/>
        </w:trPr>
        <w:tc>
          <w:tcPr>
            <w:tcW w:w="4510"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Верно</w:t>
            </w:r>
          </w:p>
        </w:tc>
        <w:tc>
          <w:tcPr>
            <w:tcW w:w="4795"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Неверно</w:t>
            </w:r>
          </w:p>
        </w:tc>
      </w:tr>
      <w:tr w:rsidR="00E10FCC">
        <w:trPr>
          <w:cantSplit/>
          <w:trHeight w:val="686"/>
          <w:tblHeader/>
        </w:trPr>
        <w:tc>
          <w:tcPr>
            <w:tcW w:w="4510"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4"/>
                <w:szCs w:val="24"/>
              </w:rPr>
            </w:pPr>
          </w:p>
        </w:tc>
        <w:tc>
          <w:tcPr>
            <w:tcW w:w="4795"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4"/>
                <w:szCs w:val="24"/>
              </w:rPr>
            </w:pPr>
          </w:p>
        </w:tc>
      </w:tr>
    </w:tbl>
    <w:p w:rsidR="00E10FCC" w:rsidRDefault="00E10FCC">
      <w:pPr>
        <w:pStyle w:val="2"/>
        <w:pBdr>
          <w:top w:val="nil"/>
          <w:left w:val="nil"/>
          <w:bottom w:val="nil"/>
          <w:right w:val="nil"/>
          <w:between w:val="nil"/>
        </w:pBdr>
        <w:ind w:left="360"/>
        <w:jc w:val="both"/>
        <w:rPr>
          <w:rFonts w:ascii="Times New Roman" w:eastAsia="Times New Roman" w:hAnsi="Times New Roman" w:cs="Times New Roman"/>
          <w:color w:val="000000"/>
          <w:sz w:val="24"/>
          <w:szCs w:val="24"/>
        </w:rPr>
      </w:pPr>
    </w:p>
    <w:p w:rsidR="00E10FCC" w:rsidRDefault="00E10FCC">
      <w:pPr>
        <w:pStyle w:val="2"/>
        <w:pBdr>
          <w:top w:val="nil"/>
          <w:left w:val="nil"/>
          <w:bottom w:val="nil"/>
          <w:right w:val="nil"/>
          <w:between w:val="nil"/>
        </w:pBdr>
        <w:ind w:left="360"/>
        <w:rPr>
          <w:rFonts w:ascii="Times New Roman" w:eastAsia="Times New Roman" w:hAnsi="Times New Roman" w:cs="Times New Roman"/>
          <w:color w:val="000000"/>
          <w:sz w:val="24"/>
          <w:szCs w:val="24"/>
        </w:rPr>
      </w:pP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 xml:space="preserve">Задание 3. </w:t>
      </w:r>
      <w:r>
        <w:rPr>
          <w:rFonts w:ascii="Arial" w:eastAsia="Arial" w:hAnsi="Arial" w:cs="Arial"/>
          <w:b/>
          <w:color w:val="000000"/>
          <w:sz w:val="28"/>
          <w:szCs w:val="28"/>
        </w:rPr>
        <w:t xml:space="preserve"> </w:t>
      </w:r>
      <w:r>
        <w:rPr>
          <w:rFonts w:ascii="Times New Roman" w:eastAsia="Times New Roman" w:hAnsi="Times New Roman" w:cs="Times New Roman"/>
          <w:b/>
          <w:color w:val="000000"/>
          <w:sz w:val="28"/>
          <w:szCs w:val="28"/>
        </w:rPr>
        <w:t>[8 баллов]</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
          <w:color w:val="000000"/>
          <w:sz w:val="28"/>
          <w:szCs w:val="28"/>
        </w:rPr>
        <w:t xml:space="preserve">По какому принципу построен ряд? Кто или что является лишним в ряду? Вычеркните лишнее и дайте объяснение, почему? </w:t>
      </w:r>
      <w:r>
        <w:rPr>
          <w:rFonts w:ascii="Times New Roman" w:eastAsia="Times New Roman" w:hAnsi="Times New Roman" w:cs="Times New Roman"/>
          <w:b/>
          <w:i/>
          <w:color w:val="000000"/>
          <w:sz w:val="28"/>
          <w:szCs w:val="28"/>
        </w:rPr>
        <w:t>(до 2 баллов за каждый ряд, в зависимости от точности и полноты ответа, всего за ответ 8 баллов)</w:t>
      </w:r>
    </w:p>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p w:rsidR="00E10FCC" w:rsidRDefault="002B05AA">
      <w:pPr>
        <w:pStyle w:val="2"/>
        <w:numPr>
          <w:ilvl w:val="0"/>
          <w:numId w:val="3"/>
        </w:numPr>
        <w:pBdr>
          <w:top w:val="nil"/>
          <w:left w:val="nil"/>
          <w:bottom w:val="nil"/>
          <w:right w:val="nil"/>
          <w:between w:val="nil"/>
        </w:pBdr>
        <w:ind w:left="0" w:hanging="28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Королевич Владислав; принц Карл-Филипп; Иван Ворёнок; Фёдор Никитич Романов.</w:t>
      </w:r>
      <w:r>
        <w:rPr>
          <w:rFonts w:ascii="Times New Roman" w:eastAsia="Times New Roman" w:hAnsi="Times New Roman" w:cs="Times New Roman"/>
          <w:color w:val="000000"/>
          <w:sz w:val="28"/>
          <w:szCs w:val="28"/>
        </w:rPr>
        <w:br/>
        <w:t xml:space="preserve">Принцип:__________________________________________________________ </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Исключение:_</w:t>
      </w:r>
      <w:proofErr w:type="gramEnd"/>
      <w:r>
        <w:rPr>
          <w:rFonts w:ascii="Times New Roman" w:eastAsia="Times New Roman" w:hAnsi="Times New Roman" w:cs="Times New Roman"/>
          <w:color w:val="000000"/>
          <w:sz w:val="28"/>
          <w:szCs w:val="28"/>
        </w:rPr>
        <w:t>______________________________________________________</w:t>
      </w:r>
    </w:p>
    <w:p w:rsidR="00E10FCC" w:rsidRDefault="002B05AA">
      <w:pPr>
        <w:pStyle w:val="2"/>
        <w:numPr>
          <w:ilvl w:val="0"/>
          <w:numId w:val="3"/>
        </w:numPr>
        <w:ind w:left="0" w:hanging="27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Ушат, жбан, кадка, валёк, лохань.</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Принцип:__________________________________________________________ __________________________________________________________________</w:t>
      </w:r>
      <w:r>
        <w:rPr>
          <w:rFonts w:ascii="Times New Roman" w:eastAsia="Times New Roman" w:hAnsi="Times New Roman" w:cs="Times New Roman"/>
          <w:color w:val="000000"/>
          <w:sz w:val="28"/>
          <w:szCs w:val="28"/>
        </w:rPr>
        <w:br/>
        <w:t>Исключение:_______________________________________________________</w:t>
      </w:r>
      <w:r>
        <w:rPr>
          <w:rFonts w:ascii="Times New Roman" w:eastAsia="Times New Roman" w:hAnsi="Times New Roman" w:cs="Times New Roman"/>
          <w:color w:val="000000"/>
          <w:sz w:val="28"/>
          <w:szCs w:val="28"/>
        </w:rPr>
        <w:br/>
        <w:t>__________________________________________________________________</w:t>
      </w:r>
    </w:p>
    <w:p w:rsidR="00E10FCC" w:rsidRDefault="002B05AA">
      <w:pPr>
        <w:pStyle w:val="2"/>
        <w:numPr>
          <w:ilvl w:val="0"/>
          <w:numId w:val="3"/>
        </w:numPr>
        <w:ind w:left="0" w:hanging="283"/>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А.И. Желябов, С.Л. Перовская, В.Н. Фигнер, М.Н. Катков, Н.И. Кибальчич.</w:t>
      </w:r>
      <w:r>
        <w:rPr>
          <w:rFonts w:ascii="Times New Roman" w:eastAsia="Times New Roman" w:hAnsi="Times New Roman" w:cs="Times New Roman"/>
          <w:color w:val="000000"/>
          <w:sz w:val="28"/>
          <w:szCs w:val="28"/>
        </w:rPr>
        <w:br/>
        <w:t>Принцип:__________________________________________________________</w:t>
      </w:r>
      <w:r>
        <w:rPr>
          <w:rFonts w:ascii="Times New Roman" w:eastAsia="Times New Roman" w:hAnsi="Times New Roman" w:cs="Times New Roman"/>
          <w:color w:val="000000"/>
          <w:sz w:val="28"/>
          <w:szCs w:val="28"/>
        </w:rPr>
        <w:br/>
        <w:t>__________________________________________________________________</w:t>
      </w:r>
      <w:r>
        <w:rPr>
          <w:rFonts w:ascii="Times New Roman" w:eastAsia="Times New Roman" w:hAnsi="Times New Roman" w:cs="Times New Roman"/>
          <w:color w:val="000000"/>
          <w:sz w:val="28"/>
          <w:szCs w:val="28"/>
        </w:rPr>
        <w:br/>
      </w:r>
      <w:r>
        <w:rPr>
          <w:rFonts w:ascii="Times New Roman" w:eastAsia="Times New Roman" w:hAnsi="Times New Roman" w:cs="Times New Roman"/>
          <w:color w:val="000000"/>
          <w:sz w:val="28"/>
          <w:szCs w:val="28"/>
        </w:rPr>
        <w:lastRenderedPageBreak/>
        <w:t>Исключение:_______________________________________________________</w:t>
      </w:r>
      <w:r>
        <w:rPr>
          <w:rFonts w:ascii="Times New Roman" w:eastAsia="Times New Roman" w:hAnsi="Times New Roman" w:cs="Times New Roman"/>
          <w:color w:val="000000"/>
          <w:sz w:val="28"/>
          <w:szCs w:val="28"/>
        </w:rPr>
        <w:br/>
        <w:t>__________________________________________________________________</w:t>
      </w:r>
    </w:p>
    <w:p w:rsidR="00E10FCC" w:rsidRDefault="002B05AA">
      <w:pPr>
        <w:pStyle w:val="2"/>
        <w:numPr>
          <w:ilvl w:val="0"/>
          <w:numId w:val="3"/>
        </w:numPr>
        <w:pBdr>
          <w:top w:val="nil"/>
          <w:left w:val="nil"/>
          <w:bottom w:val="nil"/>
          <w:right w:val="nil"/>
          <w:between w:val="nil"/>
        </w:pBdr>
        <w:ind w:left="0" w:hanging="28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Андрей Рублёв, Феофан Грек, Максим Грек, Дионисий.</w:t>
      </w:r>
    </w:p>
    <w:p w:rsidR="00E10FCC" w:rsidRDefault="002B05AA">
      <w:pPr>
        <w:pStyle w:val="2"/>
        <w:pBdr>
          <w:top w:val="nil"/>
          <w:left w:val="nil"/>
          <w:bottom w:val="nil"/>
          <w:right w:val="nil"/>
          <w:between w:val="nil"/>
        </w:pBdr>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Принцип:__________________________________________________________</w:t>
      </w:r>
      <w:r>
        <w:rPr>
          <w:rFonts w:ascii="Times New Roman" w:eastAsia="Times New Roman" w:hAnsi="Times New Roman" w:cs="Times New Roman"/>
          <w:color w:val="000000"/>
          <w:sz w:val="28"/>
          <w:szCs w:val="28"/>
        </w:rPr>
        <w:br/>
        <w:t>Исключение:_______________________________________________________</w:t>
      </w:r>
    </w:p>
    <w:p w:rsidR="00E10FCC" w:rsidRDefault="00E10FCC">
      <w:pPr>
        <w:pStyle w:val="2"/>
        <w:pBdr>
          <w:top w:val="nil"/>
          <w:left w:val="nil"/>
          <w:bottom w:val="nil"/>
          <w:right w:val="nil"/>
          <w:between w:val="nil"/>
        </w:pBdr>
        <w:rPr>
          <w:rFonts w:ascii="Times New Roman" w:eastAsia="Times New Roman" w:hAnsi="Times New Roman" w:cs="Times New Roman"/>
          <w:sz w:val="28"/>
          <w:szCs w:val="28"/>
        </w:rPr>
      </w:pP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 xml:space="preserve">Задание 4. </w:t>
      </w:r>
      <w:r>
        <w:rPr>
          <w:rFonts w:ascii="Arial" w:eastAsia="Arial" w:hAnsi="Arial" w:cs="Arial"/>
          <w:b/>
          <w:color w:val="000000"/>
          <w:sz w:val="28"/>
          <w:szCs w:val="28"/>
        </w:rPr>
        <w:t xml:space="preserve"> </w:t>
      </w:r>
      <w:r>
        <w:rPr>
          <w:rFonts w:ascii="Times New Roman" w:eastAsia="Times New Roman" w:hAnsi="Times New Roman" w:cs="Times New Roman"/>
          <w:b/>
          <w:color w:val="000000"/>
          <w:sz w:val="28"/>
          <w:szCs w:val="28"/>
        </w:rPr>
        <w:t>[6 баллов] Выберите по три верных ответа в каждом блоке, свой ответ запишите в таблицу (по 2 балла за каждый правильный ответ, максимальный балл – 6).</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br/>
        <w:t>4.1 Укажите имена «государевых людей» - опричников:</w:t>
      </w:r>
      <w:r>
        <w:rPr>
          <w:rFonts w:ascii="Times New Roman" w:eastAsia="Times New Roman" w:hAnsi="Times New Roman" w:cs="Times New Roman"/>
          <w:b/>
          <w:color w:val="000000"/>
          <w:sz w:val="24"/>
          <w:szCs w:val="24"/>
        </w:rPr>
        <w:br/>
      </w:r>
      <w:r>
        <w:rPr>
          <w:rFonts w:ascii="Times New Roman" w:eastAsia="Times New Roman" w:hAnsi="Times New Roman" w:cs="Times New Roman"/>
          <w:color w:val="000000"/>
          <w:sz w:val="28"/>
          <w:szCs w:val="28"/>
        </w:rPr>
        <w:t xml:space="preserve">1) Афанасий Вяземский; 2) Андрей Курбский; 3) Алексей Адашев; 4) Фёдор </w:t>
      </w:r>
      <w:proofErr w:type="spellStart"/>
      <w:r>
        <w:rPr>
          <w:rFonts w:ascii="Times New Roman" w:eastAsia="Times New Roman" w:hAnsi="Times New Roman" w:cs="Times New Roman"/>
          <w:color w:val="000000"/>
          <w:sz w:val="28"/>
          <w:szCs w:val="28"/>
        </w:rPr>
        <w:t>Басманов</w:t>
      </w:r>
      <w:proofErr w:type="spellEnd"/>
      <w:r>
        <w:rPr>
          <w:rFonts w:ascii="Times New Roman" w:eastAsia="Times New Roman" w:hAnsi="Times New Roman" w:cs="Times New Roman"/>
          <w:color w:val="000000"/>
          <w:sz w:val="28"/>
          <w:szCs w:val="28"/>
        </w:rPr>
        <w:t xml:space="preserve">; 5) Иван </w:t>
      </w:r>
      <w:proofErr w:type="spellStart"/>
      <w:r>
        <w:rPr>
          <w:rFonts w:ascii="Times New Roman" w:eastAsia="Times New Roman" w:hAnsi="Times New Roman" w:cs="Times New Roman"/>
          <w:color w:val="000000"/>
          <w:sz w:val="28"/>
          <w:szCs w:val="28"/>
        </w:rPr>
        <w:t>Висковатый</w:t>
      </w:r>
      <w:proofErr w:type="spellEnd"/>
      <w:r>
        <w:rPr>
          <w:rFonts w:ascii="Times New Roman" w:eastAsia="Times New Roman" w:hAnsi="Times New Roman" w:cs="Times New Roman"/>
          <w:color w:val="000000"/>
          <w:sz w:val="28"/>
          <w:szCs w:val="28"/>
        </w:rPr>
        <w:t>; 6) Борис Годунов.</w:t>
      </w: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br/>
      </w:r>
      <w:r>
        <w:rPr>
          <w:rFonts w:ascii="Times New Roman" w:eastAsia="Times New Roman" w:hAnsi="Times New Roman" w:cs="Times New Roman"/>
          <w:b/>
          <w:color w:val="000000"/>
          <w:sz w:val="28"/>
          <w:szCs w:val="28"/>
        </w:rPr>
        <w:t>4.2 Какие судебные органы не были созданы в правление Екатерины II?</w:t>
      </w:r>
      <w:r>
        <w:rPr>
          <w:rFonts w:ascii="Times New Roman" w:eastAsia="Times New Roman" w:hAnsi="Times New Roman" w:cs="Times New Roman"/>
          <w:b/>
          <w:color w:val="000000"/>
          <w:sz w:val="28"/>
          <w:szCs w:val="28"/>
        </w:rPr>
        <w:br/>
      </w:r>
      <w:r>
        <w:rPr>
          <w:rFonts w:ascii="Times New Roman" w:eastAsia="Times New Roman" w:hAnsi="Times New Roman" w:cs="Times New Roman"/>
          <w:color w:val="000000"/>
          <w:sz w:val="28"/>
          <w:szCs w:val="28"/>
        </w:rPr>
        <w:t>1) Верхняя и нижняя судебные расправы; 2) Мировые суды; 3) Совестные суды; 4) Окружные суды; 5) Гражданский и Уголовный департаменты Сената; 6) Уездные суды.</w:t>
      </w:r>
      <w:r>
        <w:rPr>
          <w:rFonts w:ascii="Times New Roman" w:eastAsia="Times New Roman" w:hAnsi="Times New Roman" w:cs="Times New Roman"/>
          <w:color w:val="000000"/>
          <w:sz w:val="28"/>
          <w:szCs w:val="28"/>
        </w:rPr>
        <w:br/>
      </w:r>
      <w:r>
        <w:rPr>
          <w:rFonts w:ascii="Times New Roman" w:eastAsia="Times New Roman" w:hAnsi="Times New Roman" w:cs="Times New Roman"/>
          <w:color w:val="000000"/>
          <w:sz w:val="28"/>
          <w:szCs w:val="28"/>
        </w:rPr>
        <w:br/>
      </w:r>
      <w:r>
        <w:rPr>
          <w:rFonts w:ascii="Times New Roman" w:eastAsia="Times New Roman" w:hAnsi="Times New Roman" w:cs="Times New Roman"/>
          <w:b/>
          <w:color w:val="000000"/>
          <w:sz w:val="28"/>
          <w:szCs w:val="28"/>
        </w:rPr>
        <w:t xml:space="preserve">4.3 </w:t>
      </w:r>
      <w:r>
        <w:rPr>
          <w:rFonts w:ascii="Times New Roman" w:eastAsia="Times New Roman" w:hAnsi="Times New Roman" w:cs="Times New Roman"/>
          <w:b/>
          <w:sz w:val="28"/>
          <w:szCs w:val="28"/>
        </w:rPr>
        <w:t>Какие из представленных ниже храмов были построены во Пскове?</w:t>
      </w:r>
      <w:r>
        <w:rPr>
          <w:rFonts w:ascii="Times New Roman" w:eastAsia="Times New Roman" w:hAnsi="Times New Roman" w:cs="Times New Roman"/>
          <w:b/>
          <w:sz w:val="28"/>
          <w:szCs w:val="28"/>
        </w:rPr>
        <w:br/>
      </w:r>
      <w:r>
        <w:rPr>
          <w:rFonts w:ascii="Times New Roman" w:eastAsia="Times New Roman" w:hAnsi="Times New Roman" w:cs="Times New Roman"/>
          <w:sz w:val="28"/>
          <w:szCs w:val="28"/>
        </w:rPr>
        <w:t xml:space="preserve">1) </w:t>
      </w:r>
      <w:proofErr w:type="spellStart"/>
      <w:r>
        <w:rPr>
          <w:rFonts w:ascii="Times New Roman" w:eastAsia="Times New Roman" w:hAnsi="Times New Roman" w:cs="Times New Roman"/>
          <w:sz w:val="28"/>
          <w:szCs w:val="28"/>
        </w:rPr>
        <w:t>Спасо</w:t>
      </w:r>
      <w:proofErr w:type="spellEnd"/>
      <w:r>
        <w:rPr>
          <w:rFonts w:ascii="Times New Roman" w:eastAsia="Times New Roman" w:hAnsi="Times New Roman" w:cs="Times New Roman"/>
          <w:sz w:val="28"/>
          <w:szCs w:val="28"/>
        </w:rPr>
        <w:t xml:space="preserve">-Преображенский собор </w:t>
      </w:r>
      <w:proofErr w:type="spellStart"/>
      <w:r>
        <w:rPr>
          <w:rFonts w:ascii="Times New Roman" w:eastAsia="Times New Roman" w:hAnsi="Times New Roman" w:cs="Times New Roman"/>
          <w:sz w:val="28"/>
          <w:szCs w:val="28"/>
        </w:rPr>
        <w:t>Мирожского</w:t>
      </w:r>
      <w:proofErr w:type="spellEnd"/>
      <w:r>
        <w:rPr>
          <w:rFonts w:ascii="Times New Roman" w:eastAsia="Times New Roman" w:hAnsi="Times New Roman" w:cs="Times New Roman"/>
          <w:sz w:val="28"/>
          <w:szCs w:val="28"/>
        </w:rPr>
        <w:t xml:space="preserve"> монастыря; 2) Церковь Рождества и Покрова Богородицы от Пролома; 3) Георгиевский собор Юрьева монастыря; 4) Церковь Спаса на Ильине улице; 5) Храм святителя Василия Великого на Горке; 6) Церковь Покрова на Нерли.</w:t>
      </w:r>
    </w:p>
    <w:p w:rsidR="00E10FCC" w:rsidRDefault="00E10FCC">
      <w:pPr>
        <w:pStyle w:val="2"/>
        <w:pBdr>
          <w:top w:val="nil"/>
          <w:left w:val="nil"/>
          <w:bottom w:val="nil"/>
          <w:right w:val="nil"/>
          <w:between w:val="nil"/>
        </w:pBdr>
        <w:jc w:val="both"/>
        <w:rPr>
          <w:rFonts w:ascii="Times New Roman" w:eastAsia="Times New Roman" w:hAnsi="Times New Roman" w:cs="Times New Roman"/>
          <w:color w:val="000000"/>
          <w:sz w:val="28"/>
          <w:szCs w:val="28"/>
        </w:rPr>
      </w:pPr>
    </w:p>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 xml:space="preserve">Ответ оформите в виде таблицы: </w:t>
      </w:r>
    </w:p>
    <w:p w:rsidR="00E10FCC" w:rsidRDefault="00E10FCC">
      <w:pPr>
        <w:pStyle w:val="2"/>
        <w:pBdr>
          <w:top w:val="nil"/>
          <w:left w:val="nil"/>
          <w:bottom w:val="nil"/>
          <w:right w:val="nil"/>
          <w:between w:val="nil"/>
        </w:pBdr>
        <w:ind w:left="180"/>
        <w:jc w:val="both"/>
        <w:rPr>
          <w:rFonts w:ascii="Times New Roman" w:eastAsia="Times New Roman" w:hAnsi="Times New Roman" w:cs="Times New Roman"/>
          <w:color w:val="000000"/>
          <w:sz w:val="28"/>
          <w:szCs w:val="28"/>
        </w:rPr>
      </w:pPr>
    </w:p>
    <w:tbl>
      <w:tblPr>
        <w:tblStyle w:val="aff2"/>
        <w:tblW w:w="100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24"/>
        <w:gridCol w:w="3065"/>
        <w:gridCol w:w="3491"/>
      </w:tblGrid>
      <w:tr w:rsidR="00E10FCC">
        <w:trPr>
          <w:cantSplit/>
          <w:trHeight w:val="310"/>
          <w:tblHeader/>
          <w:jc w:val="center"/>
        </w:trPr>
        <w:tc>
          <w:tcPr>
            <w:tcW w:w="3524" w:type="dxa"/>
          </w:tcPr>
          <w:p w:rsidR="00E10FCC" w:rsidRDefault="002B05AA">
            <w:pPr>
              <w:pStyle w:val="2"/>
              <w:pBdr>
                <w:top w:val="nil"/>
                <w:left w:val="nil"/>
                <w:bottom w:val="nil"/>
                <w:right w:val="nil"/>
                <w:between w:val="nil"/>
              </w:pBdr>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4.1</w:t>
            </w:r>
          </w:p>
        </w:tc>
        <w:tc>
          <w:tcPr>
            <w:tcW w:w="3065" w:type="dxa"/>
          </w:tcPr>
          <w:p w:rsidR="00E10FCC" w:rsidRDefault="002B05AA">
            <w:pPr>
              <w:pStyle w:val="2"/>
              <w:pBdr>
                <w:top w:val="nil"/>
                <w:left w:val="nil"/>
                <w:bottom w:val="nil"/>
                <w:right w:val="nil"/>
                <w:between w:val="nil"/>
              </w:pBdr>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4.2</w:t>
            </w:r>
          </w:p>
        </w:tc>
        <w:tc>
          <w:tcPr>
            <w:tcW w:w="3491" w:type="dxa"/>
          </w:tcPr>
          <w:p w:rsidR="00E10FCC" w:rsidRDefault="002B05AA">
            <w:pPr>
              <w:pStyle w:val="2"/>
              <w:pBdr>
                <w:top w:val="nil"/>
                <w:left w:val="nil"/>
                <w:bottom w:val="nil"/>
                <w:right w:val="nil"/>
                <w:between w:val="nil"/>
              </w:pBdr>
              <w:jc w:val="center"/>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4.3</w:t>
            </w:r>
          </w:p>
        </w:tc>
      </w:tr>
      <w:tr w:rsidR="00E10FCC">
        <w:trPr>
          <w:cantSplit/>
          <w:trHeight w:val="830"/>
          <w:tblHeader/>
          <w:jc w:val="center"/>
        </w:trPr>
        <w:tc>
          <w:tcPr>
            <w:tcW w:w="3524" w:type="dxa"/>
          </w:tcPr>
          <w:p w:rsidR="00E10FCC" w:rsidRDefault="00E10FCC">
            <w:pPr>
              <w:pStyle w:val="2"/>
              <w:pBdr>
                <w:top w:val="nil"/>
                <w:left w:val="nil"/>
                <w:bottom w:val="nil"/>
                <w:right w:val="nil"/>
                <w:between w:val="nil"/>
              </w:pBdr>
              <w:jc w:val="both"/>
              <w:rPr>
                <w:rFonts w:ascii="Times New Roman" w:eastAsia="Times New Roman" w:hAnsi="Times New Roman" w:cs="Times New Roman"/>
                <w:b/>
                <w:color w:val="000000"/>
                <w:sz w:val="24"/>
                <w:szCs w:val="24"/>
              </w:rPr>
            </w:pPr>
          </w:p>
        </w:tc>
        <w:tc>
          <w:tcPr>
            <w:tcW w:w="3065" w:type="dxa"/>
          </w:tcPr>
          <w:p w:rsidR="00E10FCC" w:rsidRDefault="00E10FCC">
            <w:pPr>
              <w:pStyle w:val="2"/>
              <w:pBdr>
                <w:top w:val="nil"/>
                <w:left w:val="nil"/>
                <w:bottom w:val="nil"/>
                <w:right w:val="nil"/>
                <w:between w:val="nil"/>
              </w:pBdr>
              <w:jc w:val="both"/>
              <w:rPr>
                <w:rFonts w:ascii="Times New Roman" w:eastAsia="Times New Roman" w:hAnsi="Times New Roman" w:cs="Times New Roman"/>
                <w:color w:val="000000"/>
                <w:sz w:val="24"/>
                <w:szCs w:val="24"/>
              </w:rPr>
            </w:pPr>
          </w:p>
        </w:tc>
        <w:tc>
          <w:tcPr>
            <w:tcW w:w="3491"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4"/>
                <w:szCs w:val="24"/>
              </w:rPr>
            </w:pPr>
          </w:p>
        </w:tc>
      </w:tr>
    </w:tbl>
    <w:p w:rsidR="00E10FCC" w:rsidRDefault="00E10FCC">
      <w:pPr>
        <w:pStyle w:val="2"/>
        <w:pBdr>
          <w:top w:val="nil"/>
          <w:left w:val="nil"/>
          <w:bottom w:val="nil"/>
          <w:right w:val="nil"/>
          <w:between w:val="nil"/>
        </w:pBdr>
        <w:jc w:val="both"/>
        <w:rPr>
          <w:rFonts w:ascii="Times New Roman" w:eastAsia="Times New Roman" w:hAnsi="Times New Roman" w:cs="Times New Roman"/>
          <w:color w:val="000000"/>
          <w:sz w:val="24"/>
          <w:szCs w:val="24"/>
        </w:rPr>
      </w:pPr>
    </w:p>
    <w:p w:rsidR="00E10FCC" w:rsidRDefault="002B05AA">
      <w:pPr>
        <w:pStyle w:val="2"/>
        <w:pBdr>
          <w:top w:val="nil"/>
          <w:left w:val="nil"/>
          <w:bottom w:val="nil"/>
          <w:right w:val="nil"/>
          <w:between w:val="nil"/>
        </w:pBdr>
        <w:rPr>
          <w:rFonts w:ascii="Times New Roman" w:eastAsia="Times New Roman" w:hAnsi="Times New Roman" w:cs="Times New Roman"/>
          <w:b/>
          <w:i/>
          <w:sz w:val="28"/>
          <w:szCs w:val="28"/>
        </w:rPr>
      </w:pPr>
      <w:r>
        <w:rPr>
          <w:rFonts w:ascii="Times New Roman" w:eastAsia="Times New Roman" w:hAnsi="Times New Roman" w:cs="Times New Roman"/>
          <w:b/>
          <w:color w:val="000000"/>
          <w:sz w:val="28"/>
          <w:szCs w:val="28"/>
          <w:u w:val="single"/>
        </w:rPr>
        <w:t xml:space="preserve">Задание 5. </w:t>
      </w:r>
      <w:r>
        <w:rPr>
          <w:rFonts w:ascii="Arial" w:eastAsia="Arial" w:hAnsi="Arial" w:cs="Arial"/>
          <w:b/>
          <w:color w:val="000000"/>
          <w:sz w:val="28"/>
          <w:szCs w:val="28"/>
        </w:rPr>
        <w:t xml:space="preserve"> </w:t>
      </w:r>
      <w:r>
        <w:rPr>
          <w:rFonts w:ascii="Times New Roman" w:eastAsia="Times New Roman" w:hAnsi="Times New Roman" w:cs="Times New Roman"/>
          <w:b/>
          <w:sz w:val="28"/>
          <w:szCs w:val="28"/>
        </w:rPr>
        <w:t xml:space="preserve">[15 баллов] Определите, на каких российских государственных деятелей сделаны приведённые эпиграммы, соотнесите с ними портреты и титулы. </w:t>
      </w:r>
      <w:r>
        <w:rPr>
          <w:rFonts w:ascii="Times New Roman" w:eastAsia="Times New Roman" w:hAnsi="Times New Roman" w:cs="Times New Roman"/>
          <w:b/>
          <w:i/>
          <w:sz w:val="28"/>
          <w:szCs w:val="28"/>
        </w:rPr>
        <w:t>(Максимально за каждую строку – 3 балла, при наличии 1 ошибки – 2 балла, при наличии 2 ошибок – 1 балл)</w:t>
      </w:r>
    </w:p>
    <w:p w:rsidR="00E10FCC" w:rsidRDefault="00E10FCC">
      <w:pPr>
        <w:pStyle w:val="2"/>
        <w:ind w:left="1"/>
        <w:jc w:val="both"/>
        <w:rPr>
          <w:rFonts w:ascii="Times New Roman" w:eastAsia="Times New Roman" w:hAnsi="Times New Roman" w:cs="Times New Roman"/>
          <w:sz w:val="22"/>
          <w:szCs w:val="22"/>
        </w:rPr>
      </w:pPr>
    </w:p>
    <w:tbl>
      <w:tblPr>
        <w:tblStyle w:val="aff3"/>
        <w:tblW w:w="9570" w:type="dxa"/>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92"/>
        <w:gridCol w:w="2692"/>
        <w:gridCol w:w="2393"/>
        <w:gridCol w:w="2393"/>
      </w:tblGrid>
      <w:tr w:rsidR="00E10FCC">
        <w:trPr>
          <w:cantSplit/>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Эпиграмма</w:t>
            </w:r>
          </w:p>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(арабская цифра)</w:t>
            </w:r>
          </w:p>
        </w:tc>
        <w:tc>
          <w:tcPr>
            <w:tcW w:w="26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Имя и порядковый номер правителя</w:t>
            </w:r>
          </w:p>
        </w:tc>
        <w:tc>
          <w:tcPr>
            <w:tcW w:w="2393"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Портрет (буква)</w:t>
            </w:r>
          </w:p>
        </w:tc>
        <w:tc>
          <w:tcPr>
            <w:tcW w:w="2393"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Титул </w:t>
            </w:r>
            <w:r>
              <w:rPr>
                <w:rFonts w:ascii="Times New Roman" w:eastAsia="Times New Roman" w:hAnsi="Times New Roman" w:cs="Times New Roman"/>
                <w:b/>
                <w:sz w:val="22"/>
                <w:szCs w:val="22"/>
              </w:rPr>
              <w:br/>
              <w:t>(римская цифра)</w:t>
            </w:r>
          </w:p>
        </w:tc>
      </w:tr>
      <w:tr w:rsidR="00E10FCC">
        <w:trPr>
          <w:cantSplit/>
          <w:trHeight w:val="675"/>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1</w:t>
            </w:r>
          </w:p>
        </w:tc>
        <w:tc>
          <w:tcPr>
            <w:tcW w:w="2692"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r>
      <w:tr w:rsidR="00E10FCC">
        <w:trPr>
          <w:cantSplit/>
          <w:trHeight w:val="750"/>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2</w:t>
            </w:r>
          </w:p>
        </w:tc>
        <w:tc>
          <w:tcPr>
            <w:tcW w:w="2692"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r>
      <w:tr w:rsidR="00E10FCC">
        <w:trPr>
          <w:cantSplit/>
          <w:trHeight w:val="780"/>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3</w:t>
            </w:r>
          </w:p>
        </w:tc>
        <w:tc>
          <w:tcPr>
            <w:tcW w:w="2692"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r>
      <w:tr w:rsidR="00E10FCC">
        <w:trPr>
          <w:cantSplit/>
          <w:trHeight w:val="750"/>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4</w:t>
            </w:r>
          </w:p>
        </w:tc>
        <w:tc>
          <w:tcPr>
            <w:tcW w:w="2692"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r>
      <w:tr w:rsidR="00E10FCC">
        <w:trPr>
          <w:cantSplit/>
          <w:trHeight w:val="867"/>
          <w:tblHeader/>
        </w:trPr>
        <w:tc>
          <w:tcPr>
            <w:tcW w:w="2092" w:type="dxa"/>
          </w:tcPr>
          <w:p w:rsidR="00E10FCC" w:rsidRDefault="002B05AA">
            <w:pPr>
              <w:pStyle w:val="2"/>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5</w:t>
            </w:r>
          </w:p>
        </w:tc>
        <w:tc>
          <w:tcPr>
            <w:tcW w:w="2692"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c>
          <w:tcPr>
            <w:tcW w:w="2393" w:type="dxa"/>
          </w:tcPr>
          <w:p w:rsidR="00E10FCC" w:rsidRDefault="00E10FCC">
            <w:pPr>
              <w:pStyle w:val="2"/>
              <w:jc w:val="center"/>
              <w:rPr>
                <w:rFonts w:ascii="Times New Roman" w:eastAsia="Times New Roman" w:hAnsi="Times New Roman" w:cs="Times New Roman"/>
                <w:sz w:val="22"/>
                <w:szCs w:val="22"/>
              </w:rPr>
            </w:pPr>
          </w:p>
        </w:tc>
      </w:tr>
    </w:tbl>
    <w:p w:rsidR="00E10FCC" w:rsidRDefault="00E10FCC">
      <w:pPr>
        <w:pStyle w:val="2"/>
        <w:rPr>
          <w:rFonts w:ascii="Times New Roman" w:eastAsia="Times New Roman" w:hAnsi="Times New Roman" w:cs="Times New Roman"/>
          <w:sz w:val="28"/>
          <w:szCs w:val="28"/>
        </w:rPr>
      </w:pPr>
    </w:p>
    <w:p w:rsidR="00E10FCC" w:rsidRDefault="00E10FCC">
      <w:pPr>
        <w:pStyle w:val="2"/>
        <w:ind w:left="1"/>
        <w:jc w:val="both"/>
        <w:rPr>
          <w:rFonts w:ascii="Times New Roman" w:eastAsia="Times New Roman" w:hAnsi="Times New Roman" w:cs="Times New Roman"/>
          <w:sz w:val="22"/>
          <w:szCs w:val="22"/>
        </w:rPr>
      </w:pPr>
    </w:p>
    <w:tbl>
      <w:tblPr>
        <w:tblStyle w:val="aff4"/>
        <w:tblW w:w="10200" w:type="dxa"/>
        <w:tblInd w:w="-7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5"/>
        <w:gridCol w:w="5115"/>
        <w:gridCol w:w="645"/>
        <w:gridCol w:w="3795"/>
      </w:tblGrid>
      <w:tr w:rsidR="00E10FCC">
        <w:trPr>
          <w:cantSplit/>
          <w:trHeight w:val="332"/>
          <w:tblHeader/>
        </w:trPr>
        <w:tc>
          <w:tcPr>
            <w:tcW w:w="5760" w:type="dxa"/>
            <w:gridSpan w:val="2"/>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Эпиграммы</w:t>
            </w:r>
          </w:p>
        </w:tc>
        <w:tc>
          <w:tcPr>
            <w:tcW w:w="4440" w:type="dxa"/>
            <w:gridSpan w:val="2"/>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Портреты</w:t>
            </w:r>
          </w:p>
        </w:tc>
      </w:tr>
      <w:tr w:rsidR="00E10FCC">
        <w:trPr>
          <w:cantSplit/>
          <w:trHeight w:val="3156"/>
          <w:tblHeader/>
        </w:trPr>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511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Похож на Фридриха, скажу пред целым миром, –</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Но только не умом, а шляпой и мундиром.</w:t>
            </w:r>
          </w:p>
        </w:tc>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А)</w:t>
            </w:r>
          </w:p>
        </w:tc>
        <w:tc>
          <w:tcPr>
            <w:tcW w:w="3795" w:type="dxa"/>
          </w:tcPr>
          <w:p w:rsidR="00E10FCC" w:rsidRDefault="002B05AA">
            <w:pPr>
              <w:pStyle w:val="2"/>
              <w:rPr>
                <w:rFonts w:ascii="Times New Roman" w:eastAsia="Times New Roman" w:hAnsi="Times New Roman" w:cs="Times New Roman"/>
                <w:sz w:val="24"/>
                <w:szCs w:val="24"/>
              </w:rPr>
            </w:pPr>
            <w:r>
              <w:rPr>
                <w:noProof/>
              </w:rPr>
              <w:drawing>
                <wp:anchor distT="0" distB="0" distL="114300" distR="114300" simplePos="0" relativeHeight="251658240" behindDoc="0" locked="0" layoutInCell="1" allowOverlap="1">
                  <wp:simplePos x="0" y="0"/>
                  <wp:positionH relativeFrom="column">
                    <wp:posOffset>381000</wp:posOffset>
                  </wp:positionH>
                  <wp:positionV relativeFrom="paragraph">
                    <wp:posOffset>76200</wp:posOffset>
                  </wp:positionV>
                  <wp:extent cx="1615429" cy="2040541"/>
                  <wp:effectExtent l="0" t="0" r="0" b="0"/>
                  <wp:wrapSquare wrapText="bothSides" distT="0" distB="0" distL="114300" distR="114300"/>
                  <wp:docPr id="2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8" cstate="print">
                            <a:extLst>
                              <a:ext uri="{28A0092B-C50C-407E-A947-70E740481C1C}">
                                <a14:useLocalDpi xmlns:a14="http://schemas.microsoft.com/office/drawing/2010/main"/>
                              </a:ext>
                            </a:extLst>
                          </a:blip>
                          <a:srcRect/>
                          <a:stretch>
                            <a:fillRect/>
                          </a:stretch>
                        </pic:blipFill>
                        <pic:spPr>
                          <a:xfrm>
                            <a:off x="0" y="0"/>
                            <a:ext cx="1615429" cy="2040541"/>
                          </a:xfrm>
                          <a:prstGeom prst="rect">
                            <a:avLst/>
                          </a:prstGeom>
                          <a:ln/>
                        </pic:spPr>
                      </pic:pic>
                    </a:graphicData>
                  </a:graphic>
                </wp:anchor>
              </w:drawing>
            </w:r>
          </w:p>
        </w:tc>
      </w:tr>
      <w:tr w:rsidR="00E10FCC">
        <w:trPr>
          <w:cantSplit/>
          <w:tblHeader/>
        </w:trPr>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511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Первый</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хвали царей дела</w:t>
            </w:r>
          </w:p>
          <w:p w:rsidR="00E10FCC" w:rsidRDefault="00E10FCC">
            <w:pPr>
              <w:pStyle w:val="2"/>
              <w:jc w:val="center"/>
              <w:rPr>
                <w:rFonts w:ascii="Times New Roman" w:eastAsia="Times New Roman" w:hAnsi="Times New Roman" w:cs="Times New Roman"/>
                <w:sz w:val="24"/>
                <w:szCs w:val="24"/>
              </w:rPr>
            </w:pP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Другой</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 глупого произвела</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Великая […]?</w:t>
            </w:r>
          </w:p>
          <w:p w:rsidR="00E10FCC" w:rsidRDefault="00E10FCC">
            <w:pPr>
              <w:pStyle w:val="2"/>
              <w:jc w:val="center"/>
              <w:rPr>
                <w:rFonts w:ascii="Times New Roman" w:eastAsia="Times New Roman" w:hAnsi="Times New Roman" w:cs="Times New Roman"/>
                <w:sz w:val="24"/>
                <w:szCs w:val="24"/>
              </w:rPr>
            </w:pP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Первый</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Сына!</w:t>
            </w:r>
          </w:p>
        </w:tc>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Б)</w:t>
            </w:r>
          </w:p>
        </w:tc>
        <w:tc>
          <w:tcPr>
            <w:tcW w:w="3795" w:type="dxa"/>
          </w:tcPr>
          <w:p w:rsidR="00E10FCC" w:rsidRDefault="002B05AA">
            <w:pPr>
              <w:pStyle w:val="2"/>
            </w:pPr>
            <w:r>
              <w:rPr>
                <w:noProof/>
              </w:rPr>
              <w:drawing>
                <wp:inline distT="114300" distB="114300" distL="114300" distR="114300">
                  <wp:extent cx="1749614" cy="2754916"/>
                  <wp:effectExtent l="0" t="0" r="0" b="0"/>
                  <wp:docPr id="13"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9" cstate="print"/>
                          <a:srcRect/>
                          <a:stretch>
                            <a:fillRect/>
                          </a:stretch>
                        </pic:blipFill>
                        <pic:spPr>
                          <a:xfrm>
                            <a:off x="0" y="0"/>
                            <a:ext cx="1749614" cy="2754916"/>
                          </a:xfrm>
                          <a:prstGeom prst="rect">
                            <a:avLst/>
                          </a:prstGeom>
                          <a:ln/>
                        </pic:spPr>
                      </pic:pic>
                    </a:graphicData>
                  </a:graphic>
                </wp:inline>
              </w:drawing>
            </w:r>
          </w:p>
        </w:tc>
      </w:tr>
      <w:tr w:rsidR="00E10FCC">
        <w:trPr>
          <w:cantSplit/>
          <w:trHeight w:val="3735"/>
          <w:tblHeader/>
        </w:trPr>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511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Воспитанный под барабаном,</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Наш царь лихим был капитаном:</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 </w:t>
            </w:r>
            <w:proofErr w:type="spellStart"/>
            <w:r>
              <w:rPr>
                <w:rFonts w:ascii="Times New Roman" w:eastAsia="Times New Roman" w:hAnsi="Times New Roman" w:cs="Times New Roman"/>
                <w:sz w:val="24"/>
                <w:szCs w:val="24"/>
              </w:rPr>
              <w:t>Австерлицем</w:t>
            </w:r>
            <w:proofErr w:type="spellEnd"/>
            <w:r>
              <w:rPr>
                <w:rFonts w:ascii="Times New Roman" w:eastAsia="Times New Roman" w:hAnsi="Times New Roman" w:cs="Times New Roman"/>
                <w:sz w:val="24"/>
                <w:szCs w:val="24"/>
              </w:rPr>
              <w:t xml:space="preserve"> он бежал,</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 двенадцатом году дрожал,</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Зато был </w:t>
            </w:r>
            <w:proofErr w:type="spellStart"/>
            <w:r>
              <w:rPr>
                <w:rFonts w:ascii="Times New Roman" w:eastAsia="Times New Roman" w:hAnsi="Times New Roman" w:cs="Times New Roman"/>
                <w:sz w:val="24"/>
                <w:szCs w:val="24"/>
              </w:rPr>
              <w:t>фрунтовой</w:t>
            </w:r>
            <w:proofErr w:type="spellEnd"/>
            <w:r>
              <w:rPr>
                <w:rFonts w:ascii="Times New Roman" w:eastAsia="Times New Roman" w:hAnsi="Times New Roman" w:cs="Times New Roman"/>
                <w:sz w:val="24"/>
                <w:szCs w:val="24"/>
              </w:rPr>
              <w:t xml:space="preserve"> профессор!</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Но </w:t>
            </w:r>
            <w:proofErr w:type="spellStart"/>
            <w:r>
              <w:rPr>
                <w:rFonts w:ascii="Times New Roman" w:eastAsia="Times New Roman" w:hAnsi="Times New Roman" w:cs="Times New Roman"/>
                <w:sz w:val="24"/>
                <w:szCs w:val="24"/>
              </w:rPr>
              <w:t>фрунт</w:t>
            </w:r>
            <w:proofErr w:type="spellEnd"/>
            <w:r>
              <w:rPr>
                <w:rFonts w:ascii="Times New Roman" w:eastAsia="Times New Roman" w:hAnsi="Times New Roman" w:cs="Times New Roman"/>
                <w:sz w:val="24"/>
                <w:szCs w:val="24"/>
              </w:rPr>
              <w:t xml:space="preserve"> герою надоел –</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коллежский он асессор</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 части иностранных дел!</w:t>
            </w:r>
          </w:p>
        </w:tc>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p>
        </w:tc>
        <w:tc>
          <w:tcPr>
            <w:tcW w:w="3795" w:type="dxa"/>
          </w:tcPr>
          <w:p w:rsidR="00E10FCC" w:rsidRDefault="002B05AA">
            <w:pPr>
              <w:pStyle w:val="2"/>
              <w:rPr>
                <w:rFonts w:ascii="Times New Roman" w:eastAsia="Times New Roman" w:hAnsi="Times New Roman" w:cs="Times New Roman"/>
                <w:sz w:val="24"/>
                <w:szCs w:val="24"/>
              </w:rPr>
            </w:pPr>
            <w:r>
              <w:rPr>
                <w:noProof/>
              </w:rPr>
              <w:drawing>
                <wp:anchor distT="0" distB="0" distL="114300" distR="114300" simplePos="0" relativeHeight="251659264" behindDoc="0" locked="0" layoutInCell="1" allowOverlap="1">
                  <wp:simplePos x="0" y="0"/>
                  <wp:positionH relativeFrom="column">
                    <wp:posOffset>209550</wp:posOffset>
                  </wp:positionH>
                  <wp:positionV relativeFrom="paragraph">
                    <wp:posOffset>142875</wp:posOffset>
                  </wp:positionV>
                  <wp:extent cx="2023900" cy="2361216"/>
                  <wp:effectExtent l="0" t="0" r="0" b="0"/>
                  <wp:wrapSquare wrapText="bothSides" distT="0" distB="0" distL="114300" distR="11430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cstate="print">
                            <a:extLst>
                              <a:ext uri="{28A0092B-C50C-407E-A947-70E740481C1C}">
                                <a14:useLocalDpi xmlns:a14="http://schemas.microsoft.com/office/drawing/2010/main"/>
                              </a:ext>
                            </a:extLst>
                          </a:blip>
                          <a:srcRect/>
                          <a:stretch>
                            <a:fillRect/>
                          </a:stretch>
                        </pic:blipFill>
                        <pic:spPr>
                          <a:xfrm>
                            <a:off x="0" y="0"/>
                            <a:ext cx="2023900" cy="2361216"/>
                          </a:xfrm>
                          <a:prstGeom prst="rect">
                            <a:avLst/>
                          </a:prstGeom>
                          <a:ln/>
                        </pic:spPr>
                      </pic:pic>
                    </a:graphicData>
                  </a:graphic>
                </wp:anchor>
              </w:drawing>
            </w:r>
          </w:p>
        </w:tc>
      </w:tr>
      <w:tr w:rsidR="00E10FCC">
        <w:trPr>
          <w:cantSplit/>
          <w:tblHeader/>
        </w:trPr>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w:t>
            </w:r>
          </w:p>
        </w:tc>
        <w:tc>
          <w:tcPr>
            <w:tcW w:w="511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не змия Всадник Медный</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Растоптал, стремясь вперёд, –</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Растоптал народ наш бедный,</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Растоптал простой народ.</w:t>
            </w:r>
          </w:p>
        </w:tc>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w:t>
            </w:r>
          </w:p>
        </w:tc>
        <w:tc>
          <w:tcPr>
            <w:tcW w:w="3795" w:type="dxa"/>
          </w:tcPr>
          <w:p w:rsidR="00E10FCC" w:rsidRDefault="002B05AA">
            <w:pPr>
              <w:pStyle w:val="2"/>
              <w:rPr>
                <w:rFonts w:ascii="Times New Roman" w:eastAsia="Times New Roman" w:hAnsi="Times New Roman" w:cs="Times New Roman"/>
                <w:sz w:val="24"/>
                <w:szCs w:val="24"/>
              </w:rPr>
            </w:pPr>
            <w:r>
              <w:rPr>
                <w:noProof/>
              </w:rPr>
              <w:drawing>
                <wp:anchor distT="0" distB="0" distL="114300" distR="114300" simplePos="0" relativeHeight="251660288" behindDoc="0" locked="0" layoutInCell="1" allowOverlap="1">
                  <wp:simplePos x="0" y="0"/>
                  <wp:positionH relativeFrom="column">
                    <wp:posOffset>371475</wp:posOffset>
                  </wp:positionH>
                  <wp:positionV relativeFrom="paragraph">
                    <wp:posOffset>0</wp:posOffset>
                  </wp:positionV>
                  <wp:extent cx="1733550" cy="1661160"/>
                  <wp:effectExtent l="0" t="0" r="0" b="0"/>
                  <wp:wrapSquare wrapText="bothSides" distT="0" distB="0" distL="114300" distR="114300"/>
                  <wp:docPr id="1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1" cstate="print">
                            <a:extLst>
                              <a:ext uri="{28A0092B-C50C-407E-A947-70E740481C1C}">
                                <a14:useLocalDpi xmlns:a14="http://schemas.microsoft.com/office/drawing/2010/main"/>
                              </a:ext>
                            </a:extLst>
                          </a:blip>
                          <a:srcRect/>
                          <a:stretch>
                            <a:fillRect/>
                          </a:stretch>
                        </pic:blipFill>
                        <pic:spPr>
                          <a:xfrm>
                            <a:off x="0" y="0"/>
                            <a:ext cx="1733550" cy="1661160"/>
                          </a:xfrm>
                          <a:prstGeom prst="rect">
                            <a:avLst/>
                          </a:prstGeom>
                          <a:ln/>
                        </pic:spPr>
                      </pic:pic>
                    </a:graphicData>
                  </a:graphic>
                </wp:anchor>
              </w:drawing>
            </w:r>
          </w:p>
        </w:tc>
      </w:tr>
      <w:tr w:rsidR="00E10FCC">
        <w:trPr>
          <w:cantSplit/>
          <w:trHeight w:val="3450"/>
          <w:tblHeader/>
        </w:trPr>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11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Да помнит вечно русская земля</w:t>
            </w:r>
          </w:p>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волей божьей к ней была добра природа</w:t>
            </w:r>
          </w:p>
          <w:p w:rsidR="00E10FCC" w:rsidRDefault="002B05AA">
            <w:pPr>
              <w:pStyle w:val="2"/>
              <w:ind w:right="488"/>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18 февраля</w:t>
            </w:r>
          </w:p>
          <w:p w:rsidR="00E10FCC" w:rsidRDefault="002B05AA">
            <w:pPr>
              <w:pStyle w:val="2"/>
              <w:ind w:right="488"/>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1855 года.</w:t>
            </w:r>
          </w:p>
        </w:tc>
        <w:tc>
          <w:tcPr>
            <w:tcW w:w="645"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w:t>
            </w:r>
          </w:p>
        </w:tc>
        <w:tc>
          <w:tcPr>
            <w:tcW w:w="3795" w:type="dxa"/>
          </w:tcPr>
          <w:p w:rsidR="00E10FCC" w:rsidRDefault="002B05AA">
            <w:pPr>
              <w:pStyle w:val="2"/>
              <w:rPr>
                <w:rFonts w:ascii="Times New Roman" w:eastAsia="Times New Roman" w:hAnsi="Times New Roman" w:cs="Times New Roman"/>
                <w:sz w:val="24"/>
                <w:szCs w:val="24"/>
              </w:rPr>
            </w:pPr>
            <w:r>
              <w:rPr>
                <w:noProof/>
              </w:rPr>
              <w:drawing>
                <wp:anchor distT="0" distB="0" distL="114300" distR="114300" simplePos="0" relativeHeight="251661312" behindDoc="0" locked="0" layoutInCell="1" allowOverlap="1">
                  <wp:simplePos x="0" y="0"/>
                  <wp:positionH relativeFrom="column">
                    <wp:posOffset>419100</wp:posOffset>
                  </wp:positionH>
                  <wp:positionV relativeFrom="paragraph">
                    <wp:posOffset>0</wp:posOffset>
                  </wp:positionV>
                  <wp:extent cx="1466850" cy="1990725"/>
                  <wp:effectExtent l="0" t="0" r="0" b="0"/>
                  <wp:wrapSquare wrapText="bothSides" distT="0" distB="0" distL="114300" distR="114300"/>
                  <wp:docPr id="1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1466850" cy="1990725"/>
                          </a:xfrm>
                          <a:prstGeom prst="rect">
                            <a:avLst/>
                          </a:prstGeom>
                          <a:ln/>
                        </pic:spPr>
                      </pic:pic>
                    </a:graphicData>
                  </a:graphic>
                </wp:anchor>
              </w:drawing>
            </w:r>
          </w:p>
        </w:tc>
      </w:tr>
    </w:tbl>
    <w:p w:rsidR="00E10FCC" w:rsidRDefault="002B05AA">
      <w:pPr>
        <w:pStyle w:val="2"/>
        <w:ind w:left="1"/>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Титул:</w:t>
      </w:r>
    </w:p>
    <w:p w:rsidR="00E10FCC" w:rsidRDefault="002B05AA">
      <w:pPr>
        <w:pStyle w:val="2"/>
        <w:numPr>
          <w:ilvl w:val="0"/>
          <w:numId w:val="4"/>
        </w:numPr>
        <w:ind w:left="1"/>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Божиею</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милостию</w:t>
      </w:r>
      <w:proofErr w:type="spellEnd"/>
      <w:r>
        <w:rPr>
          <w:rFonts w:ascii="Times New Roman" w:eastAsia="Times New Roman" w:hAnsi="Times New Roman" w:cs="Times New Roman"/>
          <w:sz w:val="22"/>
          <w:szCs w:val="22"/>
        </w:rPr>
        <w:t xml:space="preserve">, Мы, […], Император и Самодержец Всероссийский, […] Государь Псковский и Великий Князь Смоленский, Литовский, Волынский и Подольский […], Государь и Великий Князь […] Витебский, Мстиславский и всея </w:t>
      </w:r>
      <w:proofErr w:type="spellStart"/>
      <w:r>
        <w:rPr>
          <w:rFonts w:ascii="Times New Roman" w:eastAsia="Times New Roman" w:hAnsi="Times New Roman" w:cs="Times New Roman"/>
          <w:sz w:val="22"/>
          <w:szCs w:val="22"/>
        </w:rPr>
        <w:t>Северныя</w:t>
      </w:r>
      <w:proofErr w:type="spellEnd"/>
      <w:r>
        <w:rPr>
          <w:rFonts w:ascii="Times New Roman" w:eastAsia="Times New Roman" w:hAnsi="Times New Roman" w:cs="Times New Roman"/>
          <w:sz w:val="22"/>
          <w:szCs w:val="22"/>
        </w:rPr>
        <w:t xml:space="preserve"> страны Повелитель и Государь </w:t>
      </w:r>
      <w:proofErr w:type="spellStart"/>
      <w:r>
        <w:rPr>
          <w:rFonts w:ascii="Times New Roman" w:eastAsia="Times New Roman" w:hAnsi="Times New Roman" w:cs="Times New Roman"/>
          <w:sz w:val="22"/>
          <w:szCs w:val="22"/>
        </w:rPr>
        <w:t>Иверския</w:t>
      </w:r>
      <w:proofErr w:type="spellEnd"/>
      <w:r>
        <w:rPr>
          <w:rFonts w:ascii="Times New Roman" w:eastAsia="Times New Roman" w:hAnsi="Times New Roman" w:cs="Times New Roman"/>
          <w:sz w:val="22"/>
          <w:szCs w:val="22"/>
        </w:rPr>
        <w:t xml:space="preserve"> земли, </w:t>
      </w:r>
      <w:proofErr w:type="spellStart"/>
      <w:r>
        <w:rPr>
          <w:rFonts w:ascii="Times New Roman" w:eastAsia="Times New Roman" w:hAnsi="Times New Roman" w:cs="Times New Roman"/>
          <w:sz w:val="22"/>
          <w:szCs w:val="22"/>
        </w:rPr>
        <w:t>Карталинских</w:t>
      </w:r>
      <w:proofErr w:type="spellEnd"/>
      <w:r>
        <w:rPr>
          <w:rFonts w:ascii="Times New Roman" w:eastAsia="Times New Roman" w:hAnsi="Times New Roman" w:cs="Times New Roman"/>
          <w:sz w:val="22"/>
          <w:szCs w:val="22"/>
        </w:rPr>
        <w:t xml:space="preserve"> и Грузинских Царей и </w:t>
      </w:r>
      <w:proofErr w:type="spellStart"/>
      <w:r>
        <w:rPr>
          <w:rFonts w:ascii="Times New Roman" w:eastAsia="Times New Roman" w:hAnsi="Times New Roman" w:cs="Times New Roman"/>
          <w:sz w:val="22"/>
          <w:szCs w:val="22"/>
        </w:rPr>
        <w:t>Кабардинския</w:t>
      </w:r>
      <w:proofErr w:type="spellEnd"/>
      <w:r>
        <w:rPr>
          <w:rFonts w:ascii="Times New Roman" w:eastAsia="Times New Roman" w:hAnsi="Times New Roman" w:cs="Times New Roman"/>
          <w:sz w:val="22"/>
          <w:szCs w:val="22"/>
        </w:rPr>
        <w:t xml:space="preserve"> земли, Черкасских и Горских Князей и иных наследный Государь и Обладатель, Наследник Норвежский, Герцог </w:t>
      </w:r>
      <w:proofErr w:type="spellStart"/>
      <w:r>
        <w:rPr>
          <w:rFonts w:ascii="Times New Roman" w:eastAsia="Times New Roman" w:hAnsi="Times New Roman" w:cs="Times New Roman"/>
          <w:sz w:val="22"/>
          <w:szCs w:val="22"/>
        </w:rPr>
        <w:t>Шлезвиг-Голстинский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Стормарнский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Дитмарсенский</w:t>
      </w:r>
      <w:proofErr w:type="spellEnd"/>
      <w:r>
        <w:rPr>
          <w:rFonts w:ascii="Times New Roman" w:eastAsia="Times New Roman" w:hAnsi="Times New Roman" w:cs="Times New Roman"/>
          <w:sz w:val="22"/>
          <w:szCs w:val="22"/>
        </w:rPr>
        <w:t xml:space="preserve"> и </w:t>
      </w:r>
      <w:proofErr w:type="spellStart"/>
      <w:r>
        <w:rPr>
          <w:rFonts w:ascii="Times New Roman" w:eastAsia="Times New Roman" w:hAnsi="Times New Roman" w:cs="Times New Roman"/>
          <w:sz w:val="22"/>
          <w:szCs w:val="22"/>
        </w:rPr>
        <w:t>Ольденбургский</w:t>
      </w:r>
      <w:proofErr w:type="spellEnd"/>
      <w:r>
        <w:rPr>
          <w:rFonts w:ascii="Times New Roman" w:eastAsia="Times New Roman" w:hAnsi="Times New Roman" w:cs="Times New Roman"/>
          <w:sz w:val="22"/>
          <w:szCs w:val="22"/>
        </w:rPr>
        <w:t xml:space="preserve"> […] Великий Магистр ордена св. Иоанна Иерусалимского и прочая […]</w:t>
      </w:r>
    </w:p>
    <w:p w:rsidR="00E10FCC" w:rsidRDefault="002B05AA">
      <w:pPr>
        <w:pStyle w:val="2"/>
        <w:numPr>
          <w:ilvl w:val="0"/>
          <w:numId w:val="4"/>
        </w:numPr>
        <w:ind w:left="1"/>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Божиею</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милостию</w:t>
      </w:r>
      <w:proofErr w:type="spellEnd"/>
      <w:r>
        <w:rPr>
          <w:rFonts w:ascii="Times New Roman" w:eastAsia="Times New Roman" w:hAnsi="Times New Roman" w:cs="Times New Roman"/>
          <w:sz w:val="22"/>
          <w:szCs w:val="22"/>
        </w:rPr>
        <w:t xml:space="preserve">, Мы, […], Император и Самодержец Всероссийский, […] Царь Польский, […] Великий Князь […] Финляндский; […] Государь и Великий Князь </w:t>
      </w:r>
      <w:proofErr w:type="spellStart"/>
      <w:r>
        <w:rPr>
          <w:rFonts w:ascii="Times New Roman" w:eastAsia="Times New Roman" w:hAnsi="Times New Roman" w:cs="Times New Roman"/>
          <w:sz w:val="22"/>
          <w:szCs w:val="22"/>
        </w:rPr>
        <w:t>Новагорода</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Низовския</w:t>
      </w:r>
      <w:proofErr w:type="spellEnd"/>
      <w:r>
        <w:rPr>
          <w:rFonts w:ascii="Times New Roman" w:eastAsia="Times New Roman" w:hAnsi="Times New Roman" w:cs="Times New Roman"/>
          <w:sz w:val="22"/>
          <w:szCs w:val="22"/>
        </w:rPr>
        <w:t xml:space="preserve"> земли, […] Витебский, Мстиславский и всея </w:t>
      </w:r>
      <w:proofErr w:type="spellStart"/>
      <w:r>
        <w:rPr>
          <w:rFonts w:ascii="Times New Roman" w:eastAsia="Times New Roman" w:hAnsi="Times New Roman" w:cs="Times New Roman"/>
          <w:sz w:val="22"/>
          <w:szCs w:val="22"/>
        </w:rPr>
        <w:t>Северныя</w:t>
      </w:r>
      <w:proofErr w:type="spellEnd"/>
      <w:r>
        <w:rPr>
          <w:rFonts w:ascii="Times New Roman" w:eastAsia="Times New Roman" w:hAnsi="Times New Roman" w:cs="Times New Roman"/>
          <w:sz w:val="22"/>
          <w:szCs w:val="22"/>
        </w:rPr>
        <w:t xml:space="preserve"> страны Повелитель и Государь </w:t>
      </w:r>
      <w:proofErr w:type="spellStart"/>
      <w:r>
        <w:rPr>
          <w:rFonts w:ascii="Times New Roman" w:eastAsia="Times New Roman" w:hAnsi="Times New Roman" w:cs="Times New Roman"/>
          <w:sz w:val="22"/>
          <w:szCs w:val="22"/>
        </w:rPr>
        <w:t>Иверския</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Карталинския</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Грузинския</w:t>
      </w:r>
      <w:proofErr w:type="spellEnd"/>
      <w:r>
        <w:rPr>
          <w:rFonts w:ascii="Times New Roman" w:eastAsia="Times New Roman" w:hAnsi="Times New Roman" w:cs="Times New Roman"/>
          <w:sz w:val="22"/>
          <w:szCs w:val="22"/>
        </w:rPr>
        <w:t xml:space="preserve"> и </w:t>
      </w:r>
      <w:proofErr w:type="spellStart"/>
      <w:r>
        <w:rPr>
          <w:rFonts w:ascii="Times New Roman" w:eastAsia="Times New Roman" w:hAnsi="Times New Roman" w:cs="Times New Roman"/>
          <w:sz w:val="22"/>
          <w:szCs w:val="22"/>
        </w:rPr>
        <w:t>Кабардинския</w:t>
      </w:r>
      <w:proofErr w:type="spellEnd"/>
      <w:r>
        <w:rPr>
          <w:rFonts w:ascii="Times New Roman" w:eastAsia="Times New Roman" w:hAnsi="Times New Roman" w:cs="Times New Roman"/>
          <w:sz w:val="22"/>
          <w:szCs w:val="22"/>
        </w:rPr>
        <w:t xml:space="preserve"> земли; Черкасских и Горских Князей и иных Наследный Государь и Обладатель; Наследник Норвежский, Герцог </w:t>
      </w:r>
      <w:proofErr w:type="spellStart"/>
      <w:r>
        <w:rPr>
          <w:rFonts w:ascii="Times New Roman" w:eastAsia="Times New Roman" w:hAnsi="Times New Roman" w:cs="Times New Roman"/>
          <w:sz w:val="22"/>
          <w:szCs w:val="22"/>
        </w:rPr>
        <w:t>Шлезвиг-Голстинский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Стормарнский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Дитмарсенский</w:t>
      </w:r>
      <w:proofErr w:type="spellEnd"/>
      <w:r>
        <w:rPr>
          <w:rFonts w:ascii="Times New Roman" w:eastAsia="Times New Roman" w:hAnsi="Times New Roman" w:cs="Times New Roman"/>
          <w:sz w:val="22"/>
          <w:szCs w:val="22"/>
        </w:rPr>
        <w:t xml:space="preserve"> и </w:t>
      </w:r>
      <w:proofErr w:type="spellStart"/>
      <w:r>
        <w:rPr>
          <w:rFonts w:ascii="Times New Roman" w:eastAsia="Times New Roman" w:hAnsi="Times New Roman" w:cs="Times New Roman"/>
          <w:sz w:val="22"/>
          <w:szCs w:val="22"/>
        </w:rPr>
        <w:t>Ольденбургский</w:t>
      </w:r>
      <w:proofErr w:type="spellEnd"/>
      <w:r>
        <w:rPr>
          <w:rFonts w:ascii="Times New Roman" w:eastAsia="Times New Roman" w:hAnsi="Times New Roman" w:cs="Times New Roman"/>
          <w:sz w:val="22"/>
          <w:szCs w:val="22"/>
        </w:rPr>
        <w:t xml:space="preserve"> и прочая, и прочая, и прочая</w:t>
      </w:r>
    </w:p>
    <w:p w:rsidR="00E10FCC" w:rsidRDefault="002B05AA">
      <w:pPr>
        <w:pStyle w:val="2"/>
        <w:numPr>
          <w:ilvl w:val="0"/>
          <w:numId w:val="4"/>
        </w:numPr>
        <w:ind w:left="1"/>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Божиею</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милостию</w:t>
      </w:r>
      <w:proofErr w:type="spellEnd"/>
      <w:r>
        <w:rPr>
          <w:rFonts w:ascii="Times New Roman" w:eastAsia="Times New Roman" w:hAnsi="Times New Roman" w:cs="Times New Roman"/>
          <w:sz w:val="22"/>
          <w:szCs w:val="22"/>
        </w:rPr>
        <w:t xml:space="preserve"> Мы […], Императрица и Самодержица Всероссийская; […] Царица Казанская, Царица Астраханская, Царица Сибирская, Государыня Псковская, и Великая Княгиня Смоленская, Княгиня </w:t>
      </w:r>
      <w:proofErr w:type="spellStart"/>
      <w:r>
        <w:rPr>
          <w:rFonts w:ascii="Times New Roman" w:eastAsia="Times New Roman" w:hAnsi="Times New Roman" w:cs="Times New Roman"/>
          <w:sz w:val="22"/>
          <w:szCs w:val="22"/>
        </w:rPr>
        <w:t>Эстляндская</w:t>
      </w:r>
      <w:proofErr w:type="spellEnd"/>
      <w:r>
        <w:rPr>
          <w:rFonts w:ascii="Times New Roman" w:eastAsia="Times New Roman" w:hAnsi="Times New Roman" w:cs="Times New Roman"/>
          <w:sz w:val="22"/>
          <w:szCs w:val="22"/>
        </w:rPr>
        <w:t xml:space="preserve"> и </w:t>
      </w:r>
      <w:proofErr w:type="spellStart"/>
      <w:r>
        <w:rPr>
          <w:rFonts w:ascii="Times New Roman" w:eastAsia="Times New Roman" w:hAnsi="Times New Roman" w:cs="Times New Roman"/>
          <w:sz w:val="22"/>
          <w:szCs w:val="22"/>
        </w:rPr>
        <w:t>Лифляндская</w:t>
      </w:r>
      <w:proofErr w:type="spellEnd"/>
      <w:r>
        <w:rPr>
          <w:rFonts w:ascii="Times New Roman" w:eastAsia="Times New Roman" w:hAnsi="Times New Roman" w:cs="Times New Roman"/>
          <w:sz w:val="22"/>
          <w:szCs w:val="22"/>
        </w:rPr>
        <w:t xml:space="preserve">, […] Великая Княгиня Новгорода, </w:t>
      </w:r>
      <w:proofErr w:type="spellStart"/>
      <w:r>
        <w:rPr>
          <w:rFonts w:ascii="Times New Roman" w:eastAsia="Times New Roman" w:hAnsi="Times New Roman" w:cs="Times New Roman"/>
          <w:sz w:val="22"/>
          <w:szCs w:val="22"/>
        </w:rPr>
        <w:t>Низовской</w:t>
      </w:r>
      <w:proofErr w:type="spellEnd"/>
      <w:r>
        <w:rPr>
          <w:rFonts w:ascii="Times New Roman" w:eastAsia="Times New Roman" w:hAnsi="Times New Roman" w:cs="Times New Roman"/>
          <w:sz w:val="22"/>
          <w:szCs w:val="22"/>
        </w:rPr>
        <w:t xml:space="preserve"> земли, Черниговская […] </w:t>
      </w:r>
      <w:proofErr w:type="spellStart"/>
      <w:r>
        <w:rPr>
          <w:rFonts w:ascii="Times New Roman" w:eastAsia="Times New Roman" w:hAnsi="Times New Roman" w:cs="Times New Roman"/>
          <w:sz w:val="22"/>
          <w:szCs w:val="22"/>
        </w:rPr>
        <w:t>Обдорская</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Кондийская</w:t>
      </w:r>
      <w:proofErr w:type="spellEnd"/>
      <w:r>
        <w:rPr>
          <w:rFonts w:ascii="Times New Roman" w:eastAsia="Times New Roman" w:hAnsi="Times New Roman" w:cs="Times New Roman"/>
          <w:sz w:val="22"/>
          <w:szCs w:val="22"/>
        </w:rPr>
        <w:t xml:space="preserve"> и всей Северной страны Повелительница и Государыня, </w:t>
      </w:r>
      <w:proofErr w:type="spellStart"/>
      <w:r>
        <w:rPr>
          <w:rFonts w:ascii="Times New Roman" w:eastAsia="Times New Roman" w:hAnsi="Times New Roman" w:cs="Times New Roman"/>
          <w:sz w:val="22"/>
          <w:szCs w:val="22"/>
        </w:rPr>
        <w:t>Иверской</w:t>
      </w:r>
      <w:proofErr w:type="spellEnd"/>
      <w:r>
        <w:rPr>
          <w:rFonts w:ascii="Times New Roman" w:eastAsia="Times New Roman" w:hAnsi="Times New Roman" w:cs="Times New Roman"/>
          <w:sz w:val="22"/>
          <w:szCs w:val="22"/>
        </w:rPr>
        <w:t xml:space="preserve"> земли, </w:t>
      </w:r>
      <w:proofErr w:type="spellStart"/>
      <w:r>
        <w:rPr>
          <w:rFonts w:ascii="Times New Roman" w:eastAsia="Times New Roman" w:hAnsi="Times New Roman" w:cs="Times New Roman"/>
          <w:sz w:val="22"/>
          <w:szCs w:val="22"/>
        </w:rPr>
        <w:t>Карталинских</w:t>
      </w:r>
      <w:proofErr w:type="spellEnd"/>
      <w:r>
        <w:rPr>
          <w:rFonts w:ascii="Times New Roman" w:eastAsia="Times New Roman" w:hAnsi="Times New Roman" w:cs="Times New Roman"/>
          <w:sz w:val="22"/>
          <w:szCs w:val="22"/>
        </w:rPr>
        <w:t xml:space="preserve"> и Грузинских царей и Кабардинской земли, Черкасских и Горских князей, и иных наследная Государыня и Обладательница.</w:t>
      </w:r>
    </w:p>
    <w:p w:rsidR="00E10FCC" w:rsidRDefault="002B05AA">
      <w:pPr>
        <w:pStyle w:val="2"/>
        <w:numPr>
          <w:ilvl w:val="0"/>
          <w:numId w:val="4"/>
        </w:numPr>
        <w:ind w:left="1"/>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Божиею</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милостию</w:t>
      </w:r>
      <w:proofErr w:type="spellEnd"/>
      <w:r>
        <w:rPr>
          <w:rFonts w:ascii="Times New Roman" w:eastAsia="Times New Roman" w:hAnsi="Times New Roman" w:cs="Times New Roman"/>
          <w:sz w:val="22"/>
          <w:szCs w:val="22"/>
        </w:rPr>
        <w:t xml:space="preserve"> </w:t>
      </w:r>
      <w:proofErr w:type="gramStart"/>
      <w:r>
        <w:rPr>
          <w:rFonts w:ascii="Times New Roman" w:eastAsia="Times New Roman" w:hAnsi="Times New Roman" w:cs="Times New Roman"/>
          <w:sz w:val="22"/>
          <w:szCs w:val="22"/>
        </w:rPr>
        <w:t>Мы</w:t>
      </w:r>
      <w:proofErr w:type="gramEnd"/>
      <w:r>
        <w:rPr>
          <w:rFonts w:ascii="Times New Roman" w:eastAsia="Times New Roman" w:hAnsi="Times New Roman" w:cs="Times New Roman"/>
          <w:sz w:val="22"/>
          <w:szCs w:val="22"/>
        </w:rPr>
        <w:t xml:space="preserve"> […], Император и Самодержец Всероссийский, […], Царь Астраханский, Царь Польский, […] Великий Князь […] Финляндский, Князь </w:t>
      </w:r>
      <w:proofErr w:type="spellStart"/>
      <w:r>
        <w:rPr>
          <w:rFonts w:ascii="Times New Roman" w:eastAsia="Times New Roman" w:hAnsi="Times New Roman" w:cs="Times New Roman"/>
          <w:sz w:val="22"/>
          <w:szCs w:val="22"/>
        </w:rPr>
        <w:t>Эстляндский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Лифляндский</w:t>
      </w:r>
      <w:proofErr w:type="spellEnd"/>
      <w:r>
        <w:rPr>
          <w:rFonts w:ascii="Times New Roman" w:eastAsia="Times New Roman" w:hAnsi="Times New Roman" w:cs="Times New Roman"/>
          <w:sz w:val="22"/>
          <w:szCs w:val="22"/>
        </w:rPr>
        <w:t xml:space="preserve">, […]; Государь и Великий Князь </w:t>
      </w:r>
      <w:proofErr w:type="spellStart"/>
      <w:r>
        <w:rPr>
          <w:rFonts w:ascii="Times New Roman" w:eastAsia="Times New Roman" w:hAnsi="Times New Roman" w:cs="Times New Roman"/>
          <w:sz w:val="22"/>
          <w:szCs w:val="22"/>
        </w:rPr>
        <w:t>Новагорода</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Низовския</w:t>
      </w:r>
      <w:proofErr w:type="spellEnd"/>
      <w:r>
        <w:rPr>
          <w:rFonts w:ascii="Times New Roman" w:eastAsia="Times New Roman" w:hAnsi="Times New Roman" w:cs="Times New Roman"/>
          <w:sz w:val="22"/>
          <w:szCs w:val="22"/>
        </w:rPr>
        <w:t xml:space="preserve"> земли, […] Государь </w:t>
      </w:r>
      <w:proofErr w:type="spellStart"/>
      <w:r>
        <w:rPr>
          <w:rFonts w:ascii="Times New Roman" w:eastAsia="Times New Roman" w:hAnsi="Times New Roman" w:cs="Times New Roman"/>
          <w:sz w:val="22"/>
          <w:szCs w:val="22"/>
        </w:rPr>
        <w:t>Иверския</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Карталинския</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Грузинския</w:t>
      </w:r>
      <w:proofErr w:type="spellEnd"/>
      <w:r>
        <w:rPr>
          <w:rFonts w:ascii="Times New Roman" w:eastAsia="Times New Roman" w:hAnsi="Times New Roman" w:cs="Times New Roman"/>
          <w:sz w:val="22"/>
          <w:szCs w:val="22"/>
        </w:rPr>
        <w:t xml:space="preserve"> и </w:t>
      </w:r>
      <w:proofErr w:type="spellStart"/>
      <w:r>
        <w:rPr>
          <w:rFonts w:ascii="Times New Roman" w:eastAsia="Times New Roman" w:hAnsi="Times New Roman" w:cs="Times New Roman"/>
          <w:sz w:val="22"/>
          <w:szCs w:val="22"/>
        </w:rPr>
        <w:t>Кабардинския</w:t>
      </w:r>
      <w:proofErr w:type="spellEnd"/>
      <w:r>
        <w:rPr>
          <w:rFonts w:ascii="Times New Roman" w:eastAsia="Times New Roman" w:hAnsi="Times New Roman" w:cs="Times New Roman"/>
          <w:sz w:val="22"/>
          <w:szCs w:val="22"/>
        </w:rPr>
        <w:t xml:space="preserve"> земли, и </w:t>
      </w:r>
      <w:proofErr w:type="spellStart"/>
      <w:r>
        <w:rPr>
          <w:rFonts w:ascii="Times New Roman" w:eastAsia="Times New Roman" w:hAnsi="Times New Roman" w:cs="Times New Roman"/>
          <w:sz w:val="22"/>
          <w:szCs w:val="22"/>
        </w:rPr>
        <w:t>Армянския</w:t>
      </w:r>
      <w:proofErr w:type="spellEnd"/>
      <w:r>
        <w:rPr>
          <w:rFonts w:ascii="Times New Roman" w:eastAsia="Times New Roman" w:hAnsi="Times New Roman" w:cs="Times New Roman"/>
          <w:sz w:val="22"/>
          <w:szCs w:val="22"/>
        </w:rPr>
        <w:t xml:space="preserve"> Области; Черкасских и Горских Князей и иных Наследный Государь и Обладатель; Наследник Норвежский, Герцог </w:t>
      </w:r>
      <w:proofErr w:type="spellStart"/>
      <w:r>
        <w:rPr>
          <w:rFonts w:ascii="Times New Roman" w:eastAsia="Times New Roman" w:hAnsi="Times New Roman" w:cs="Times New Roman"/>
          <w:sz w:val="22"/>
          <w:szCs w:val="22"/>
        </w:rPr>
        <w:t>Шлезвиг-Голстинский</w:t>
      </w:r>
      <w:proofErr w:type="spellEnd"/>
      <w:r>
        <w:rPr>
          <w:rFonts w:ascii="Times New Roman" w:eastAsia="Times New Roman" w:hAnsi="Times New Roman" w:cs="Times New Roman"/>
          <w:sz w:val="22"/>
          <w:szCs w:val="22"/>
        </w:rPr>
        <w:t xml:space="preserve"> […] и прочая, и прочая, и прочая</w:t>
      </w:r>
    </w:p>
    <w:p w:rsidR="00E10FCC" w:rsidRDefault="002B05AA">
      <w:pPr>
        <w:pStyle w:val="2"/>
        <w:numPr>
          <w:ilvl w:val="0"/>
          <w:numId w:val="4"/>
        </w:numPr>
        <w:ind w:left="1"/>
        <w:jc w:val="both"/>
        <w:rPr>
          <w:rFonts w:ascii="Times New Roman" w:eastAsia="Times New Roman" w:hAnsi="Times New Roman" w:cs="Times New Roman"/>
          <w:sz w:val="22"/>
          <w:szCs w:val="22"/>
        </w:rPr>
      </w:pPr>
      <w:proofErr w:type="spellStart"/>
      <w:r>
        <w:rPr>
          <w:rFonts w:ascii="Times New Roman" w:eastAsia="Times New Roman" w:hAnsi="Times New Roman" w:cs="Times New Roman"/>
          <w:sz w:val="22"/>
          <w:szCs w:val="22"/>
        </w:rPr>
        <w:t>Божиею</w:t>
      </w:r>
      <w:proofErr w:type="spellEnd"/>
      <w:r>
        <w:rPr>
          <w:rFonts w:ascii="Times New Roman" w:eastAsia="Times New Roman" w:hAnsi="Times New Roman" w:cs="Times New Roman"/>
          <w:sz w:val="22"/>
          <w:szCs w:val="22"/>
        </w:rPr>
        <w:t xml:space="preserve"> […] </w:t>
      </w:r>
      <w:proofErr w:type="spellStart"/>
      <w:r>
        <w:rPr>
          <w:rFonts w:ascii="Times New Roman" w:eastAsia="Times New Roman" w:hAnsi="Times New Roman" w:cs="Times New Roman"/>
          <w:sz w:val="22"/>
          <w:szCs w:val="22"/>
        </w:rPr>
        <w:t>милостию</w:t>
      </w:r>
      <w:proofErr w:type="spellEnd"/>
      <w:r>
        <w:rPr>
          <w:rFonts w:ascii="Times New Roman" w:eastAsia="Times New Roman" w:hAnsi="Times New Roman" w:cs="Times New Roman"/>
          <w:sz w:val="22"/>
          <w:szCs w:val="22"/>
        </w:rPr>
        <w:t xml:space="preserve">, </w:t>
      </w:r>
      <w:proofErr w:type="gramStart"/>
      <w:r>
        <w:rPr>
          <w:rFonts w:ascii="Times New Roman" w:eastAsia="Times New Roman" w:hAnsi="Times New Roman" w:cs="Times New Roman"/>
          <w:sz w:val="22"/>
          <w:szCs w:val="22"/>
        </w:rPr>
        <w:t>Мы</w:t>
      </w:r>
      <w:proofErr w:type="gramEnd"/>
      <w:r>
        <w:rPr>
          <w:rFonts w:ascii="Times New Roman" w:eastAsia="Times New Roman" w:hAnsi="Times New Roman" w:cs="Times New Roman"/>
          <w:sz w:val="22"/>
          <w:szCs w:val="22"/>
        </w:rPr>
        <w:t xml:space="preserve">, […], Император и Самодержец Всероссийский, Московский, Киевский, Владимирский, Новгородский, Царь Казанский, Царь Астраханский, Царь Сибирский, Государь Псковский и Великий Князь Смоленский, Князь </w:t>
      </w:r>
      <w:proofErr w:type="spellStart"/>
      <w:r>
        <w:rPr>
          <w:rFonts w:ascii="Times New Roman" w:eastAsia="Times New Roman" w:hAnsi="Times New Roman" w:cs="Times New Roman"/>
          <w:sz w:val="22"/>
          <w:szCs w:val="22"/>
        </w:rPr>
        <w:t>Эстляндский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Лифляндский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Корельский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Тверский</w:t>
      </w:r>
      <w:proofErr w:type="spellEnd"/>
      <w:r>
        <w:rPr>
          <w:rFonts w:ascii="Times New Roman" w:eastAsia="Times New Roman" w:hAnsi="Times New Roman" w:cs="Times New Roman"/>
          <w:sz w:val="22"/>
          <w:szCs w:val="22"/>
        </w:rPr>
        <w:t xml:space="preserve">, Югорский, Пермский, Вятский, Болгарский и иных, Государь и Великий Князь </w:t>
      </w:r>
      <w:proofErr w:type="spellStart"/>
      <w:r>
        <w:rPr>
          <w:rFonts w:ascii="Times New Roman" w:eastAsia="Times New Roman" w:hAnsi="Times New Roman" w:cs="Times New Roman"/>
          <w:sz w:val="22"/>
          <w:szCs w:val="22"/>
        </w:rPr>
        <w:t>Новагорода</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Низовския</w:t>
      </w:r>
      <w:proofErr w:type="spellEnd"/>
      <w:r>
        <w:rPr>
          <w:rFonts w:ascii="Times New Roman" w:eastAsia="Times New Roman" w:hAnsi="Times New Roman" w:cs="Times New Roman"/>
          <w:sz w:val="22"/>
          <w:szCs w:val="22"/>
        </w:rPr>
        <w:t xml:space="preserve"> земли, Черниговский. Рязанский. Ростовский, Ярославский, </w:t>
      </w:r>
      <w:proofErr w:type="spellStart"/>
      <w:r>
        <w:rPr>
          <w:rFonts w:ascii="Times New Roman" w:eastAsia="Times New Roman" w:hAnsi="Times New Roman" w:cs="Times New Roman"/>
          <w:sz w:val="22"/>
          <w:szCs w:val="22"/>
        </w:rPr>
        <w:t>Белоозерский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Удорский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Обдорский</w:t>
      </w:r>
      <w:proofErr w:type="spellEnd"/>
      <w:r>
        <w:rPr>
          <w:rFonts w:ascii="Times New Roman" w:eastAsia="Times New Roman" w:hAnsi="Times New Roman" w:cs="Times New Roman"/>
          <w:sz w:val="22"/>
          <w:szCs w:val="22"/>
        </w:rPr>
        <w:t xml:space="preserve">, </w:t>
      </w:r>
      <w:proofErr w:type="spellStart"/>
      <w:r>
        <w:rPr>
          <w:rFonts w:ascii="Times New Roman" w:eastAsia="Times New Roman" w:hAnsi="Times New Roman" w:cs="Times New Roman"/>
          <w:sz w:val="22"/>
          <w:szCs w:val="22"/>
        </w:rPr>
        <w:t>Кондийский</w:t>
      </w:r>
      <w:proofErr w:type="spellEnd"/>
      <w:r>
        <w:rPr>
          <w:rFonts w:ascii="Times New Roman" w:eastAsia="Times New Roman" w:hAnsi="Times New Roman" w:cs="Times New Roman"/>
          <w:sz w:val="22"/>
          <w:szCs w:val="22"/>
        </w:rPr>
        <w:t xml:space="preserve"> и всея </w:t>
      </w:r>
      <w:proofErr w:type="spellStart"/>
      <w:r>
        <w:rPr>
          <w:rFonts w:ascii="Times New Roman" w:eastAsia="Times New Roman" w:hAnsi="Times New Roman" w:cs="Times New Roman"/>
          <w:sz w:val="22"/>
          <w:szCs w:val="22"/>
        </w:rPr>
        <w:t>Северныя</w:t>
      </w:r>
      <w:proofErr w:type="spellEnd"/>
      <w:r>
        <w:rPr>
          <w:rFonts w:ascii="Times New Roman" w:eastAsia="Times New Roman" w:hAnsi="Times New Roman" w:cs="Times New Roman"/>
          <w:sz w:val="22"/>
          <w:szCs w:val="22"/>
        </w:rPr>
        <w:t xml:space="preserve"> страны повелитель и Государь </w:t>
      </w:r>
      <w:proofErr w:type="spellStart"/>
      <w:r>
        <w:rPr>
          <w:rFonts w:ascii="Times New Roman" w:eastAsia="Times New Roman" w:hAnsi="Times New Roman" w:cs="Times New Roman"/>
          <w:sz w:val="22"/>
          <w:szCs w:val="22"/>
        </w:rPr>
        <w:t>Иверския</w:t>
      </w:r>
      <w:proofErr w:type="spellEnd"/>
      <w:r>
        <w:rPr>
          <w:rFonts w:ascii="Times New Roman" w:eastAsia="Times New Roman" w:hAnsi="Times New Roman" w:cs="Times New Roman"/>
          <w:sz w:val="22"/>
          <w:szCs w:val="22"/>
        </w:rPr>
        <w:t xml:space="preserve"> земли, </w:t>
      </w:r>
      <w:proofErr w:type="spellStart"/>
      <w:r>
        <w:rPr>
          <w:rFonts w:ascii="Times New Roman" w:eastAsia="Times New Roman" w:hAnsi="Times New Roman" w:cs="Times New Roman"/>
          <w:sz w:val="22"/>
          <w:szCs w:val="22"/>
        </w:rPr>
        <w:t>Карталинских</w:t>
      </w:r>
      <w:proofErr w:type="spellEnd"/>
      <w:r>
        <w:rPr>
          <w:rFonts w:ascii="Times New Roman" w:eastAsia="Times New Roman" w:hAnsi="Times New Roman" w:cs="Times New Roman"/>
          <w:sz w:val="22"/>
          <w:szCs w:val="22"/>
        </w:rPr>
        <w:t xml:space="preserve"> и Грузинских Царей, и </w:t>
      </w:r>
      <w:proofErr w:type="spellStart"/>
      <w:r>
        <w:rPr>
          <w:rFonts w:ascii="Times New Roman" w:eastAsia="Times New Roman" w:hAnsi="Times New Roman" w:cs="Times New Roman"/>
          <w:sz w:val="22"/>
          <w:szCs w:val="22"/>
        </w:rPr>
        <w:t>Кабардинския</w:t>
      </w:r>
      <w:proofErr w:type="spellEnd"/>
      <w:r>
        <w:rPr>
          <w:rFonts w:ascii="Times New Roman" w:eastAsia="Times New Roman" w:hAnsi="Times New Roman" w:cs="Times New Roman"/>
          <w:sz w:val="22"/>
          <w:szCs w:val="22"/>
        </w:rPr>
        <w:t xml:space="preserve"> земли, Черкасских и Горских Князей и иных наследный Государь и Обладатель.</w:t>
      </w:r>
    </w:p>
    <w:p w:rsidR="00E10FCC" w:rsidRDefault="00E10FCC">
      <w:pPr>
        <w:pStyle w:val="2"/>
        <w:ind w:left="1"/>
        <w:jc w:val="both"/>
        <w:rPr>
          <w:rFonts w:ascii="Times New Roman" w:eastAsia="Times New Roman" w:hAnsi="Times New Roman" w:cs="Times New Roman"/>
          <w:sz w:val="22"/>
          <w:szCs w:val="22"/>
        </w:rPr>
      </w:pPr>
    </w:p>
    <w:p w:rsidR="00E10FCC" w:rsidRDefault="00E10FCC">
      <w:pPr>
        <w:pStyle w:val="2"/>
        <w:pBdr>
          <w:top w:val="nil"/>
          <w:left w:val="nil"/>
          <w:bottom w:val="nil"/>
          <w:right w:val="nil"/>
          <w:between w:val="nil"/>
        </w:pBdr>
        <w:rPr>
          <w:rFonts w:ascii="Times New Roman" w:eastAsia="Times New Roman" w:hAnsi="Times New Roman" w:cs="Times New Roman"/>
          <w:b/>
          <w:sz w:val="28"/>
          <w:szCs w:val="28"/>
          <w:u w:val="single"/>
        </w:rPr>
      </w:pPr>
    </w:p>
    <w:p w:rsidR="00E10FCC" w:rsidRDefault="002B05AA">
      <w:pPr>
        <w:pStyle w:val="2"/>
        <w:pBdr>
          <w:top w:val="nil"/>
          <w:left w:val="nil"/>
          <w:bottom w:val="nil"/>
          <w:right w:val="nil"/>
          <w:between w:val="nil"/>
        </w:pBdr>
        <w:ind w:left="360"/>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 xml:space="preserve">Задание 6. </w:t>
      </w:r>
      <w:r>
        <w:rPr>
          <w:rFonts w:ascii="Arial" w:eastAsia="Arial" w:hAnsi="Arial" w:cs="Arial"/>
          <w:b/>
          <w:color w:val="000000"/>
          <w:sz w:val="28"/>
          <w:szCs w:val="28"/>
        </w:rPr>
        <w:t xml:space="preserve"> </w:t>
      </w:r>
      <w:r>
        <w:rPr>
          <w:rFonts w:ascii="Times New Roman" w:eastAsia="Times New Roman" w:hAnsi="Times New Roman" w:cs="Times New Roman"/>
          <w:b/>
          <w:sz w:val="28"/>
          <w:szCs w:val="28"/>
        </w:rPr>
        <w:t>[10 баллов] Укажите, в каких городах расположены представленные вам скульптуры, а также определите номер каждого из них на карте.</w:t>
      </w:r>
      <w:r>
        <w:rPr>
          <w:rFonts w:ascii="Times New Roman" w:eastAsia="Times New Roman" w:hAnsi="Times New Roman" w:cs="Times New Roman"/>
          <w:b/>
          <w:sz w:val="24"/>
          <w:szCs w:val="24"/>
        </w:rPr>
        <w:t xml:space="preserve"> </w:t>
      </w:r>
      <w:r>
        <w:rPr>
          <w:rFonts w:ascii="Times New Roman" w:eastAsia="Times New Roman" w:hAnsi="Times New Roman" w:cs="Times New Roman"/>
          <w:b/>
          <w:i/>
          <w:sz w:val="28"/>
          <w:szCs w:val="28"/>
        </w:rPr>
        <w:t>(Максимально за каждую строку – 2 балла, при наличии 1 ошибки – 1 балл)</w:t>
      </w:r>
    </w:p>
    <w:p w:rsidR="00E10FCC" w:rsidRDefault="00E10FCC">
      <w:pPr>
        <w:pStyle w:val="2"/>
        <w:jc w:val="both"/>
        <w:rPr>
          <w:rFonts w:ascii="Times New Roman" w:eastAsia="Times New Roman" w:hAnsi="Times New Roman" w:cs="Times New Roman"/>
          <w:sz w:val="24"/>
          <w:szCs w:val="24"/>
        </w:rPr>
      </w:pPr>
    </w:p>
    <w:tbl>
      <w:tblPr>
        <w:tblStyle w:val="aff5"/>
        <w:tblW w:w="1012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71"/>
        <w:gridCol w:w="4552"/>
      </w:tblGrid>
      <w:tr w:rsidR="00E10FCC">
        <w:trPr>
          <w:cantSplit/>
          <w:trHeight w:val="278"/>
          <w:tblHeader/>
          <w:jc w:val="center"/>
        </w:trPr>
        <w:tc>
          <w:tcPr>
            <w:tcW w:w="5571" w:type="dxa"/>
          </w:tcPr>
          <w:p w:rsidR="00E10FCC" w:rsidRDefault="002B05AA">
            <w:pPr>
              <w:pStyle w:val="2"/>
              <w:rPr>
                <w:rFonts w:ascii="Times New Roman" w:eastAsia="Times New Roman" w:hAnsi="Times New Roman" w:cs="Times New Roman"/>
                <w:sz w:val="28"/>
                <w:szCs w:val="28"/>
              </w:rPr>
            </w:pPr>
            <w:r>
              <w:rPr>
                <w:noProof/>
              </w:rPr>
              <w:lastRenderedPageBreak/>
              <w:drawing>
                <wp:anchor distT="0" distB="0" distL="114300" distR="114300" simplePos="0" relativeHeight="251662336" behindDoc="0" locked="0" layoutInCell="1" allowOverlap="1">
                  <wp:simplePos x="0" y="0"/>
                  <wp:positionH relativeFrom="column">
                    <wp:posOffset>352425</wp:posOffset>
                  </wp:positionH>
                  <wp:positionV relativeFrom="paragraph">
                    <wp:posOffset>170780</wp:posOffset>
                  </wp:positionV>
                  <wp:extent cx="2773680" cy="3153410"/>
                  <wp:effectExtent l="0" t="0" r="0" b="0"/>
                  <wp:wrapSquare wrapText="bothSides" distT="0" distB="0" distL="114300" distR="114300"/>
                  <wp:docPr id="1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cstate="print">
                            <a:extLst>
                              <a:ext uri="{28A0092B-C50C-407E-A947-70E740481C1C}">
                                <a14:useLocalDpi xmlns:a14="http://schemas.microsoft.com/office/drawing/2010/main"/>
                              </a:ext>
                            </a:extLst>
                          </a:blip>
                          <a:srcRect/>
                          <a:stretch>
                            <a:fillRect/>
                          </a:stretch>
                        </pic:blipFill>
                        <pic:spPr>
                          <a:xfrm>
                            <a:off x="0" y="0"/>
                            <a:ext cx="2773680" cy="3153410"/>
                          </a:xfrm>
                          <a:prstGeom prst="rect">
                            <a:avLst/>
                          </a:prstGeom>
                          <a:ln/>
                        </pic:spPr>
                      </pic:pic>
                    </a:graphicData>
                  </a:graphic>
                </wp:anchor>
              </w:drawing>
            </w: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rFonts w:ascii="Times New Roman" w:eastAsia="Times New Roman" w:hAnsi="Times New Roman" w:cs="Times New Roman"/>
                <w:sz w:val="28"/>
                <w:szCs w:val="28"/>
              </w:rPr>
              <w:t>А)</w:t>
            </w:r>
          </w:p>
        </w:tc>
        <w:tc>
          <w:tcPr>
            <w:tcW w:w="4552" w:type="dxa"/>
          </w:tcPr>
          <w:p w:rsidR="00E10FCC" w:rsidRDefault="002B05AA">
            <w:pPr>
              <w:pStyle w:val="2"/>
              <w:jc w:val="center"/>
              <w:rPr>
                <w:rFonts w:ascii="Times New Roman" w:eastAsia="Times New Roman" w:hAnsi="Times New Roman" w:cs="Times New Roman"/>
                <w:sz w:val="28"/>
                <w:szCs w:val="28"/>
              </w:rPr>
            </w:pPr>
            <w:r>
              <w:rPr>
                <w:noProof/>
              </w:rPr>
              <w:drawing>
                <wp:anchor distT="0" distB="0" distL="114300" distR="114300" simplePos="0" relativeHeight="251663360" behindDoc="0" locked="0" layoutInCell="1" allowOverlap="1">
                  <wp:simplePos x="0" y="0"/>
                  <wp:positionH relativeFrom="column">
                    <wp:posOffset>365759</wp:posOffset>
                  </wp:positionH>
                  <wp:positionV relativeFrom="paragraph">
                    <wp:posOffset>0</wp:posOffset>
                  </wp:positionV>
                  <wp:extent cx="2441575" cy="4095115"/>
                  <wp:effectExtent l="0" t="0" r="0" b="0"/>
                  <wp:wrapSquare wrapText="bothSides" distT="0" distB="0" distL="114300" distR="114300"/>
                  <wp:docPr id="1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cstate="print">
                            <a:extLst>
                              <a:ext uri="{28A0092B-C50C-407E-A947-70E740481C1C}">
                                <a14:useLocalDpi xmlns:a14="http://schemas.microsoft.com/office/drawing/2010/main"/>
                              </a:ext>
                            </a:extLst>
                          </a:blip>
                          <a:srcRect/>
                          <a:stretch>
                            <a:fillRect/>
                          </a:stretch>
                        </pic:blipFill>
                        <pic:spPr>
                          <a:xfrm>
                            <a:off x="0" y="0"/>
                            <a:ext cx="2441575" cy="4095115"/>
                          </a:xfrm>
                          <a:prstGeom prst="rect">
                            <a:avLst/>
                          </a:prstGeom>
                          <a:ln/>
                        </pic:spPr>
                      </pic:pic>
                    </a:graphicData>
                  </a:graphic>
                </wp:anchor>
              </w:drawing>
            </w: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rFonts w:ascii="Times New Roman" w:eastAsia="Times New Roman" w:hAnsi="Times New Roman" w:cs="Times New Roman"/>
                <w:sz w:val="28"/>
                <w:szCs w:val="28"/>
              </w:rPr>
              <w:t>Б)</w:t>
            </w:r>
          </w:p>
        </w:tc>
      </w:tr>
      <w:tr w:rsidR="00E10FCC">
        <w:trPr>
          <w:cantSplit/>
          <w:trHeight w:val="307"/>
          <w:tblHeader/>
          <w:jc w:val="center"/>
        </w:trPr>
        <w:tc>
          <w:tcPr>
            <w:tcW w:w="5571" w:type="dxa"/>
          </w:tcPr>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noProof/>
              </w:rPr>
              <w:drawing>
                <wp:anchor distT="0" distB="0" distL="114300" distR="114300" simplePos="0" relativeHeight="251664384" behindDoc="0" locked="0" layoutInCell="1" allowOverlap="1">
                  <wp:simplePos x="0" y="0"/>
                  <wp:positionH relativeFrom="column">
                    <wp:posOffset>619125</wp:posOffset>
                  </wp:positionH>
                  <wp:positionV relativeFrom="paragraph">
                    <wp:posOffset>38770</wp:posOffset>
                  </wp:positionV>
                  <wp:extent cx="1996440" cy="3254375"/>
                  <wp:effectExtent l="0" t="0" r="0" b="0"/>
                  <wp:wrapSquare wrapText="bothSides" distT="0" distB="0" distL="114300" distR="114300"/>
                  <wp:docPr id="14"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cstate="print">
                            <a:extLst>
                              <a:ext uri="{28A0092B-C50C-407E-A947-70E740481C1C}">
                                <a14:useLocalDpi xmlns:a14="http://schemas.microsoft.com/office/drawing/2010/main"/>
                              </a:ext>
                            </a:extLst>
                          </a:blip>
                          <a:srcRect/>
                          <a:stretch>
                            <a:fillRect/>
                          </a:stretch>
                        </pic:blipFill>
                        <pic:spPr>
                          <a:xfrm>
                            <a:off x="0" y="0"/>
                            <a:ext cx="1996440" cy="3254375"/>
                          </a:xfrm>
                          <a:prstGeom prst="rect">
                            <a:avLst/>
                          </a:prstGeom>
                          <a:ln/>
                        </pic:spPr>
                      </pic:pic>
                    </a:graphicData>
                  </a:graphic>
                </wp:anchor>
              </w:drawing>
            </w: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rFonts w:ascii="Times New Roman" w:eastAsia="Times New Roman" w:hAnsi="Times New Roman" w:cs="Times New Roman"/>
                <w:sz w:val="28"/>
                <w:szCs w:val="28"/>
              </w:rPr>
              <w:t>В)</w:t>
            </w:r>
          </w:p>
        </w:tc>
        <w:tc>
          <w:tcPr>
            <w:tcW w:w="4552" w:type="dxa"/>
          </w:tcPr>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noProof/>
              </w:rPr>
              <w:drawing>
                <wp:anchor distT="0" distB="0" distL="114300" distR="114300" simplePos="0" relativeHeight="251665408" behindDoc="0" locked="0" layoutInCell="1" allowOverlap="1">
                  <wp:simplePos x="0" y="0"/>
                  <wp:positionH relativeFrom="column">
                    <wp:posOffset>447675</wp:posOffset>
                  </wp:positionH>
                  <wp:positionV relativeFrom="paragraph">
                    <wp:posOffset>670</wp:posOffset>
                  </wp:positionV>
                  <wp:extent cx="1523365" cy="3239135"/>
                  <wp:effectExtent l="0" t="0" r="0" b="0"/>
                  <wp:wrapSquare wrapText="bothSides" distT="0" distB="0" distL="114300" distR="11430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
                          <a:srcRect/>
                          <a:stretch>
                            <a:fillRect/>
                          </a:stretch>
                        </pic:blipFill>
                        <pic:spPr>
                          <a:xfrm>
                            <a:off x="0" y="0"/>
                            <a:ext cx="1523365" cy="3239135"/>
                          </a:xfrm>
                          <a:prstGeom prst="rect">
                            <a:avLst/>
                          </a:prstGeom>
                          <a:ln/>
                        </pic:spPr>
                      </pic:pic>
                    </a:graphicData>
                  </a:graphic>
                </wp:anchor>
              </w:drawing>
            </w: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E10FCC">
            <w:pPr>
              <w:pStyle w:val="2"/>
              <w:rPr>
                <w:rFonts w:ascii="Times New Roman" w:eastAsia="Times New Roman" w:hAnsi="Times New Roman" w:cs="Times New Roman"/>
                <w:sz w:val="28"/>
                <w:szCs w:val="28"/>
              </w:rPr>
            </w:pPr>
          </w:p>
          <w:p w:rsidR="00E10FCC" w:rsidRDefault="002B05AA">
            <w:pPr>
              <w:pStyle w:val="2"/>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p>
        </w:tc>
      </w:tr>
      <w:tr w:rsidR="00E10FCC">
        <w:trPr>
          <w:cantSplit/>
          <w:trHeight w:val="545"/>
          <w:tblHeader/>
          <w:jc w:val="center"/>
        </w:trPr>
        <w:tc>
          <w:tcPr>
            <w:tcW w:w="10123" w:type="dxa"/>
            <w:gridSpan w:val="2"/>
          </w:tcPr>
          <w:p w:rsidR="00E10FCC" w:rsidRDefault="002B05AA">
            <w:pPr>
              <w:pStyle w:val="2"/>
              <w:rPr>
                <w:rFonts w:ascii="Times New Roman" w:eastAsia="Times New Roman" w:hAnsi="Times New Roman" w:cs="Times New Roman"/>
                <w:sz w:val="28"/>
                <w:szCs w:val="28"/>
              </w:rPr>
            </w:pPr>
            <w:r>
              <w:rPr>
                <w:noProof/>
              </w:rPr>
              <w:lastRenderedPageBreak/>
              <w:drawing>
                <wp:anchor distT="0" distB="0" distL="114300" distR="114300" simplePos="0" relativeHeight="251666432" behindDoc="0" locked="0" layoutInCell="1" allowOverlap="1">
                  <wp:simplePos x="0" y="0"/>
                  <wp:positionH relativeFrom="column">
                    <wp:posOffset>1503680</wp:posOffset>
                  </wp:positionH>
                  <wp:positionV relativeFrom="paragraph">
                    <wp:posOffset>0</wp:posOffset>
                  </wp:positionV>
                  <wp:extent cx="2933065" cy="3228340"/>
                  <wp:effectExtent l="0" t="0" r="0" b="0"/>
                  <wp:wrapSquare wrapText="bothSides" distT="0" distB="0" distL="114300" distR="11430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7"/>
                          <a:srcRect/>
                          <a:stretch>
                            <a:fillRect/>
                          </a:stretch>
                        </pic:blipFill>
                        <pic:spPr>
                          <a:xfrm>
                            <a:off x="0" y="0"/>
                            <a:ext cx="2933065" cy="3228340"/>
                          </a:xfrm>
                          <a:prstGeom prst="rect">
                            <a:avLst/>
                          </a:prstGeom>
                          <a:ln/>
                        </pic:spPr>
                      </pic:pic>
                    </a:graphicData>
                  </a:graphic>
                </wp:anchor>
              </w:drawing>
            </w:r>
          </w:p>
          <w:p w:rsidR="00E10FCC" w:rsidRDefault="00E10FCC">
            <w:pPr>
              <w:pStyle w:val="2"/>
              <w:rPr>
                <w:rFonts w:ascii="Times New Roman" w:eastAsia="Times New Roman" w:hAnsi="Times New Roman" w:cs="Times New Roman"/>
                <w:sz w:val="28"/>
                <w:szCs w:val="28"/>
              </w:rPr>
            </w:pPr>
          </w:p>
          <w:p w:rsidR="00E10FCC" w:rsidRDefault="00E10FCC">
            <w:pPr>
              <w:pStyle w:val="2"/>
              <w:jc w:val="center"/>
              <w:rPr>
                <w:rFonts w:ascii="Times New Roman" w:eastAsia="Times New Roman" w:hAnsi="Times New Roman" w:cs="Times New Roman"/>
                <w:sz w:val="28"/>
                <w:szCs w:val="28"/>
              </w:rPr>
            </w:pPr>
          </w:p>
          <w:p w:rsidR="00E10FCC" w:rsidRDefault="00E10FCC">
            <w:pPr>
              <w:pStyle w:val="2"/>
              <w:jc w:val="center"/>
              <w:rPr>
                <w:rFonts w:ascii="Times New Roman" w:eastAsia="Times New Roman" w:hAnsi="Times New Roman" w:cs="Times New Roman"/>
                <w:sz w:val="28"/>
                <w:szCs w:val="28"/>
              </w:rPr>
            </w:pPr>
          </w:p>
          <w:p w:rsidR="00E10FCC" w:rsidRDefault="00E10FCC">
            <w:pPr>
              <w:pStyle w:val="2"/>
              <w:jc w:val="center"/>
              <w:rPr>
                <w:rFonts w:ascii="Times New Roman" w:eastAsia="Times New Roman" w:hAnsi="Times New Roman" w:cs="Times New Roman"/>
                <w:sz w:val="28"/>
                <w:szCs w:val="28"/>
              </w:rPr>
            </w:pPr>
          </w:p>
          <w:p w:rsidR="00E10FCC" w:rsidRDefault="00E10FCC">
            <w:pPr>
              <w:pStyle w:val="2"/>
              <w:jc w:val="center"/>
              <w:rPr>
                <w:rFonts w:ascii="Times New Roman" w:eastAsia="Times New Roman" w:hAnsi="Times New Roman" w:cs="Times New Roman"/>
                <w:sz w:val="28"/>
                <w:szCs w:val="28"/>
              </w:rPr>
            </w:pPr>
          </w:p>
          <w:p w:rsidR="00E10FCC" w:rsidRDefault="00E10FCC">
            <w:pPr>
              <w:pStyle w:val="2"/>
              <w:jc w:val="center"/>
              <w:rPr>
                <w:rFonts w:ascii="Times New Roman" w:eastAsia="Times New Roman" w:hAnsi="Times New Roman" w:cs="Times New Roman"/>
                <w:sz w:val="28"/>
                <w:szCs w:val="28"/>
              </w:rPr>
            </w:pPr>
          </w:p>
          <w:p w:rsidR="00E10FCC" w:rsidRDefault="002B05AA">
            <w:pPr>
              <w:pStyle w:val="2"/>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Д)</w:t>
            </w:r>
          </w:p>
        </w:tc>
      </w:tr>
    </w:tbl>
    <w:p w:rsidR="00E10FCC" w:rsidRDefault="00E10FCC">
      <w:pPr>
        <w:pStyle w:val="2"/>
        <w:rPr>
          <w:rFonts w:ascii="Times New Roman" w:eastAsia="Times New Roman" w:hAnsi="Times New Roman" w:cs="Times New Roman"/>
          <w:sz w:val="24"/>
          <w:szCs w:val="24"/>
        </w:rPr>
      </w:pPr>
    </w:p>
    <w:tbl>
      <w:tblPr>
        <w:tblStyle w:val="aff6"/>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90"/>
        <w:gridCol w:w="3190"/>
        <w:gridCol w:w="3191"/>
      </w:tblGrid>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Памятник (буква)</w:t>
            </w:r>
          </w:p>
        </w:tc>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Название города</w:t>
            </w:r>
          </w:p>
        </w:tc>
        <w:tc>
          <w:tcPr>
            <w:tcW w:w="3191"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на карте</w:t>
            </w:r>
          </w:p>
        </w:tc>
      </w:tr>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А</w:t>
            </w:r>
          </w:p>
        </w:tc>
        <w:tc>
          <w:tcPr>
            <w:tcW w:w="3190" w:type="dxa"/>
            <w:vAlign w:val="center"/>
          </w:tcPr>
          <w:p w:rsidR="00E10FCC" w:rsidRDefault="00E10FCC">
            <w:pPr>
              <w:pStyle w:val="2"/>
              <w:jc w:val="center"/>
              <w:rPr>
                <w:rFonts w:ascii="Times New Roman" w:eastAsia="Times New Roman" w:hAnsi="Times New Roman" w:cs="Times New Roman"/>
                <w:sz w:val="24"/>
                <w:szCs w:val="24"/>
              </w:rPr>
            </w:pPr>
          </w:p>
        </w:tc>
        <w:tc>
          <w:tcPr>
            <w:tcW w:w="3191" w:type="dxa"/>
            <w:vAlign w:val="center"/>
          </w:tcPr>
          <w:p w:rsidR="00E10FCC" w:rsidRDefault="00E10FCC">
            <w:pPr>
              <w:pStyle w:val="2"/>
              <w:jc w:val="center"/>
              <w:rPr>
                <w:rFonts w:ascii="Times New Roman" w:eastAsia="Times New Roman" w:hAnsi="Times New Roman" w:cs="Times New Roman"/>
                <w:sz w:val="24"/>
                <w:szCs w:val="24"/>
              </w:rPr>
            </w:pPr>
          </w:p>
        </w:tc>
      </w:tr>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Б</w:t>
            </w:r>
          </w:p>
        </w:tc>
        <w:tc>
          <w:tcPr>
            <w:tcW w:w="3190" w:type="dxa"/>
            <w:vAlign w:val="center"/>
          </w:tcPr>
          <w:p w:rsidR="00E10FCC" w:rsidRDefault="00E10FCC">
            <w:pPr>
              <w:pStyle w:val="2"/>
              <w:jc w:val="center"/>
              <w:rPr>
                <w:rFonts w:ascii="Times New Roman" w:eastAsia="Times New Roman" w:hAnsi="Times New Roman" w:cs="Times New Roman"/>
                <w:sz w:val="24"/>
                <w:szCs w:val="24"/>
              </w:rPr>
            </w:pPr>
          </w:p>
        </w:tc>
        <w:tc>
          <w:tcPr>
            <w:tcW w:w="3191" w:type="dxa"/>
            <w:vAlign w:val="center"/>
          </w:tcPr>
          <w:p w:rsidR="00E10FCC" w:rsidRDefault="00E10FCC">
            <w:pPr>
              <w:pStyle w:val="2"/>
              <w:jc w:val="center"/>
              <w:rPr>
                <w:rFonts w:ascii="Times New Roman" w:eastAsia="Times New Roman" w:hAnsi="Times New Roman" w:cs="Times New Roman"/>
                <w:sz w:val="24"/>
                <w:szCs w:val="24"/>
              </w:rPr>
            </w:pPr>
          </w:p>
        </w:tc>
      </w:tr>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В</w:t>
            </w:r>
          </w:p>
        </w:tc>
        <w:tc>
          <w:tcPr>
            <w:tcW w:w="3190" w:type="dxa"/>
            <w:vAlign w:val="center"/>
          </w:tcPr>
          <w:p w:rsidR="00E10FCC" w:rsidRDefault="00E10FCC">
            <w:pPr>
              <w:pStyle w:val="2"/>
              <w:jc w:val="center"/>
              <w:rPr>
                <w:rFonts w:ascii="Times New Roman" w:eastAsia="Times New Roman" w:hAnsi="Times New Roman" w:cs="Times New Roman"/>
                <w:sz w:val="24"/>
                <w:szCs w:val="24"/>
              </w:rPr>
            </w:pPr>
          </w:p>
        </w:tc>
        <w:tc>
          <w:tcPr>
            <w:tcW w:w="3191" w:type="dxa"/>
            <w:vAlign w:val="center"/>
          </w:tcPr>
          <w:p w:rsidR="00E10FCC" w:rsidRDefault="00E10FCC">
            <w:pPr>
              <w:pStyle w:val="2"/>
              <w:jc w:val="center"/>
              <w:rPr>
                <w:rFonts w:ascii="Times New Roman" w:eastAsia="Times New Roman" w:hAnsi="Times New Roman" w:cs="Times New Roman"/>
                <w:sz w:val="24"/>
                <w:szCs w:val="24"/>
              </w:rPr>
            </w:pPr>
          </w:p>
        </w:tc>
      </w:tr>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Г</w:t>
            </w:r>
          </w:p>
        </w:tc>
        <w:tc>
          <w:tcPr>
            <w:tcW w:w="3190" w:type="dxa"/>
            <w:vAlign w:val="center"/>
          </w:tcPr>
          <w:p w:rsidR="00E10FCC" w:rsidRDefault="00E10FCC">
            <w:pPr>
              <w:pStyle w:val="2"/>
              <w:jc w:val="center"/>
              <w:rPr>
                <w:rFonts w:ascii="Times New Roman" w:eastAsia="Times New Roman" w:hAnsi="Times New Roman" w:cs="Times New Roman"/>
                <w:sz w:val="24"/>
                <w:szCs w:val="24"/>
              </w:rPr>
            </w:pPr>
          </w:p>
        </w:tc>
        <w:tc>
          <w:tcPr>
            <w:tcW w:w="3191" w:type="dxa"/>
            <w:vAlign w:val="center"/>
          </w:tcPr>
          <w:p w:rsidR="00E10FCC" w:rsidRDefault="00E10FCC">
            <w:pPr>
              <w:pStyle w:val="2"/>
              <w:jc w:val="center"/>
              <w:rPr>
                <w:rFonts w:ascii="Times New Roman" w:eastAsia="Times New Roman" w:hAnsi="Times New Roman" w:cs="Times New Roman"/>
                <w:sz w:val="24"/>
                <w:szCs w:val="24"/>
              </w:rPr>
            </w:pPr>
          </w:p>
        </w:tc>
      </w:tr>
      <w:tr w:rsidR="00E10FCC">
        <w:trPr>
          <w:cantSplit/>
          <w:tblHeader/>
        </w:trPr>
        <w:tc>
          <w:tcPr>
            <w:tcW w:w="3190" w:type="dxa"/>
            <w:vAlign w:val="center"/>
          </w:tcPr>
          <w:p w:rsidR="00E10FCC" w:rsidRDefault="002B05AA">
            <w:pPr>
              <w:pStyle w:val="2"/>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w:t>
            </w:r>
          </w:p>
        </w:tc>
        <w:tc>
          <w:tcPr>
            <w:tcW w:w="3190" w:type="dxa"/>
            <w:vAlign w:val="center"/>
          </w:tcPr>
          <w:p w:rsidR="00E10FCC" w:rsidRDefault="00E10FCC">
            <w:pPr>
              <w:pStyle w:val="2"/>
              <w:jc w:val="center"/>
              <w:rPr>
                <w:rFonts w:ascii="Times New Roman" w:eastAsia="Times New Roman" w:hAnsi="Times New Roman" w:cs="Times New Roman"/>
                <w:sz w:val="24"/>
                <w:szCs w:val="24"/>
              </w:rPr>
            </w:pPr>
          </w:p>
        </w:tc>
        <w:tc>
          <w:tcPr>
            <w:tcW w:w="3191" w:type="dxa"/>
            <w:vAlign w:val="center"/>
          </w:tcPr>
          <w:p w:rsidR="00E10FCC" w:rsidRDefault="00E10FCC">
            <w:pPr>
              <w:pStyle w:val="2"/>
              <w:jc w:val="center"/>
              <w:rPr>
                <w:rFonts w:ascii="Times New Roman" w:eastAsia="Times New Roman" w:hAnsi="Times New Roman" w:cs="Times New Roman"/>
                <w:sz w:val="24"/>
                <w:szCs w:val="24"/>
              </w:rPr>
            </w:pPr>
          </w:p>
        </w:tc>
      </w:tr>
    </w:tbl>
    <w:p w:rsidR="00E10FCC" w:rsidRDefault="00E10FCC">
      <w:pPr>
        <w:pStyle w:val="2"/>
        <w:rPr>
          <w:rFonts w:ascii="Times New Roman" w:eastAsia="Times New Roman" w:hAnsi="Times New Roman" w:cs="Times New Roman"/>
          <w:sz w:val="24"/>
          <w:szCs w:val="24"/>
        </w:rPr>
      </w:pPr>
    </w:p>
    <w:p w:rsidR="00E10FCC" w:rsidRDefault="00E10FCC">
      <w:pPr>
        <w:pStyle w:val="2"/>
        <w:rPr>
          <w:rFonts w:ascii="Times New Roman" w:eastAsia="Times New Roman" w:hAnsi="Times New Roman" w:cs="Times New Roman"/>
          <w:sz w:val="24"/>
          <w:szCs w:val="24"/>
        </w:rPr>
      </w:pPr>
    </w:p>
    <w:p w:rsidR="00E10FCC" w:rsidRDefault="00E10FCC">
      <w:pPr>
        <w:pStyle w:val="2"/>
        <w:ind w:left="360"/>
        <w:rPr>
          <w:rFonts w:ascii="Times New Roman" w:eastAsia="Times New Roman" w:hAnsi="Times New Roman" w:cs="Times New Roman"/>
          <w:sz w:val="24"/>
          <w:szCs w:val="24"/>
        </w:rPr>
      </w:pPr>
    </w:p>
    <w:p w:rsidR="00E10FCC" w:rsidRDefault="002B05AA">
      <w:pPr>
        <w:pStyle w:val="2"/>
        <w:jc w:val="both"/>
        <w:rPr>
          <w:rFonts w:ascii="Times New Roman" w:eastAsia="Times New Roman" w:hAnsi="Times New Roman" w:cs="Times New Roman"/>
          <w:sz w:val="24"/>
          <w:szCs w:val="24"/>
        </w:rPr>
      </w:pPr>
      <w:bookmarkStart w:id="0" w:name="_GoBack"/>
      <w:r>
        <w:rPr>
          <w:rFonts w:ascii="Times New Roman" w:eastAsia="Times New Roman" w:hAnsi="Times New Roman" w:cs="Times New Roman"/>
          <w:noProof/>
          <w:sz w:val="24"/>
          <w:szCs w:val="24"/>
        </w:rPr>
        <w:drawing>
          <wp:inline distT="0" distB="0" distL="114300" distR="114300">
            <wp:extent cx="5932805" cy="3472815"/>
            <wp:effectExtent l="0" t="0" r="0" b="0"/>
            <wp:docPr id="2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cstate="print"/>
                    <a:srcRect/>
                    <a:stretch>
                      <a:fillRect/>
                    </a:stretch>
                  </pic:blipFill>
                  <pic:spPr>
                    <a:xfrm>
                      <a:off x="0" y="0"/>
                      <a:ext cx="5932805" cy="3472815"/>
                    </a:xfrm>
                    <a:prstGeom prst="rect">
                      <a:avLst/>
                    </a:prstGeom>
                    <a:ln/>
                  </pic:spPr>
                </pic:pic>
              </a:graphicData>
            </a:graphic>
          </wp:inline>
        </w:drawing>
      </w:r>
      <w:bookmarkEnd w:id="0"/>
    </w:p>
    <w:p w:rsidR="00E10FCC" w:rsidRDefault="00E10FCC">
      <w:pPr>
        <w:pStyle w:val="2"/>
        <w:jc w:val="both"/>
        <w:rPr>
          <w:rFonts w:ascii="Times New Roman" w:eastAsia="Times New Roman" w:hAnsi="Times New Roman" w:cs="Times New Roman"/>
          <w:sz w:val="28"/>
          <w:szCs w:val="28"/>
          <w:u w:val="single"/>
        </w:rPr>
      </w:pPr>
    </w:p>
    <w:p w:rsidR="00E10FCC" w:rsidRDefault="00E10FCC">
      <w:pPr>
        <w:pStyle w:val="2"/>
        <w:pBdr>
          <w:top w:val="nil"/>
          <w:left w:val="nil"/>
          <w:bottom w:val="nil"/>
          <w:right w:val="nil"/>
          <w:between w:val="nil"/>
        </w:pBdr>
        <w:jc w:val="both"/>
        <w:rPr>
          <w:rFonts w:ascii="Times New Roman" w:eastAsia="Times New Roman" w:hAnsi="Times New Roman" w:cs="Times New Roman"/>
          <w:sz w:val="28"/>
          <w:szCs w:val="28"/>
          <w:u w:val="single"/>
        </w:rPr>
      </w:pPr>
    </w:p>
    <w:p w:rsidR="00E10FCC" w:rsidRDefault="002B05AA">
      <w:pPr>
        <w:pStyle w:val="2"/>
        <w:pBdr>
          <w:top w:val="nil"/>
          <w:left w:val="nil"/>
          <w:bottom w:val="nil"/>
          <w:right w:val="nil"/>
          <w:between w:val="nil"/>
        </w:pBdr>
        <w:ind w:firstLine="360"/>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lastRenderedPageBreak/>
        <w:t xml:space="preserve">Задание 7. </w:t>
      </w:r>
      <w:r>
        <w:rPr>
          <w:rFonts w:ascii="Times New Roman" w:eastAsia="Times New Roman" w:hAnsi="Times New Roman" w:cs="Times New Roman"/>
          <w:b/>
          <w:color w:val="000000"/>
          <w:sz w:val="28"/>
          <w:szCs w:val="28"/>
        </w:rPr>
        <w:t xml:space="preserve"> [5 баллов]</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Установите соответствие между событиями и годами, в которые они произошли. Ответы оформите в последовательности букв, соответствующих пунктам 1-5 (например, АБВГД).</w:t>
      </w:r>
    </w:p>
    <w:p w:rsidR="00E10FCC" w:rsidRDefault="00E10FCC">
      <w:pPr>
        <w:pStyle w:val="2"/>
        <w:ind w:left="1" w:hanging="3"/>
        <w:jc w:val="both"/>
        <w:rPr>
          <w:rFonts w:ascii="Times New Roman" w:eastAsia="Times New Roman" w:hAnsi="Times New Roman" w:cs="Times New Roman"/>
          <w:sz w:val="28"/>
          <w:szCs w:val="28"/>
          <w:highlight w:val="green"/>
        </w:rPr>
      </w:pPr>
    </w:p>
    <w:tbl>
      <w:tblPr>
        <w:tblStyle w:val="aff7"/>
        <w:tblW w:w="960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86"/>
        <w:gridCol w:w="4820"/>
      </w:tblGrid>
      <w:tr w:rsidR="00E10FCC">
        <w:trPr>
          <w:cantSplit/>
          <w:tblHeader/>
        </w:trPr>
        <w:tc>
          <w:tcPr>
            <w:tcW w:w="4786" w:type="dxa"/>
          </w:tcPr>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Событие</w:t>
            </w:r>
          </w:p>
        </w:tc>
        <w:tc>
          <w:tcPr>
            <w:tcW w:w="4820" w:type="dxa"/>
          </w:tcPr>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Дата</w:t>
            </w:r>
          </w:p>
        </w:tc>
      </w:tr>
      <w:tr w:rsidR="00E10FCC">
        <w:trPr>
          <w:cantSplit/>
          <w:tblHeader/>
        </w:trPr>
        <w:tc>
          <w:tcPr>
            <w:tcW w:w="4786" w:type="dxa"/>
          </w:tcPr>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Покушение на петербургского градоначальника Ф.Ф. </w:t>
            </w:r>
            <w:proofErr w:type="spellStart"/>
            <w:r>
              <w:rPr>
                <w:rFonts w:ascii="Times New Roman" w:eastAsia="Times New Roman" w:hAnsi="Times New Roman" w:cs="Times New Roman"/>
                <w:sz w:val="28"/>
                <w:szCs w:val="28"/>
              </w:rPr>
              <w:t>Трепова</w:t>
            </w:r>
            <w:proofErr w:type="spellEnd"/>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2) Издание полного текста Синодального перевода Библии</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3) Издание «Катехизиса революционера»</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4) «Циркулярная нота» А.М. Горчакова</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5) Принятие новых «Временных правил о печати»</w:t>
            </w:r>
          </w:p>
        </w:tc>
        <w:tc>
          <w:tcPr>
            <w:tcW w:w="4820" w:type="dxa"/>
          </w:tcPr>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А) 1869 г.</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Б) 1870 г.</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В) 1873 г.</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Г) 1876 г. </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Д) 1878 г.</w:t>
            </w:r>
          </w:p>
          <w:p w:rsidR="00E10FCC" w:rsidRDefault="002B05AA">
            <w:pPr>
              <w:pStyle w:val="2"/>
              <w:ind w:left="1" w:hanging="3"/>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Е) 1882 г. </w:t>
            </w:r>
          </w:p>
        </w:tc>
      </w:tr>
    </w:tbl>
    <w:p w:rsidR="00E10FCC" w:rsidRDefault="002B05AA">
      <w:pPr>
        <w:pStyle w:val="2"/>
        <w:ind w:hanging="2"/>
        <w:rPr>
          <w:rFonts w:ascii="Times New Roman" w:eastAsia="Times New Roman" w:hAnsi="Times New Roman" w:cs="Times New Roman"/>
          <w:sz w:val="28"/>
          <w:szCs w:val="28"/>
        </w:rPr>
      </w:pPr>
      <w:r>
        <w:rPr>
          <w:rFonts w:ascii="Times New Roman" w:eastAsia="Times New Roman" w:hAnsi="Times New Roman" w:cs="Times New Roman"/>
          <w:b/>
          <w:sz w:val="24"/>
          <w:szCs w:val="24"/>
        </w:rPr>
        <w:br/>
      </w:r>
      <w:proofErr w:type="gramStart"/>
      <w:r>
        <w:rPr>
          <w:rFonts w:ascii="Times New Roman" w:eastAsia="Times New Roman" w:hAnsi="Times New Roman" w:cs="Times New Roman"/>
          <w:sz w:val="28"/>
          <w:szCs w:val="28"/>
        </w:rPr>
        <w:t>Ответ:_</w:t>
      </w:r>
      <w:proofErr w:type="gramEnd"/>
      <w:r>
        <w:rPr>
          <w:rFonts w:ascii="Times New Roman" w:eastAsia="Times New Roman" w:hAnsi="Times New Roman" w:cs="Times New Roman"/>
          <w:sz w:val="28"/>
          <w:szCs w:val="28"/>
        </w:rPr>
        <w:t>____</w:t>
      </w:r>
      <w:r w:rsidR="0099352A">
        <w:rPr>
          <w:rFonts w:ascii="Times New Roman" w:eastAsia="Times New Roman" w:hAnsi="Times New Roman" w:cs="Times New Roman"/>
          <w:sz w:val="28"/>
          <w:szCs w:val="28"/>
        </w:rPr>
        <w:t>___________________________________________</w:t>
      </w:r>
      <w:r>
        <w:rPr>
          <w:rFonts w:ascii="Times New Roman" w:eastAsia="Times New Roman" w:hAnsi="Times New Roman" w:cs="Times New Roman"/>
          <w:sz w:val="28"/>
          <w:szCs w:val="28"/>
        </w:rPr>
        <w:t>____</w:t>
      </w:r>
    </w:p>
    <w:p w:rsidR="00E10FCC" w:rsidRDefault="00E10FCC">
      <w:pPr>
        <w:pStyle w:val="2"/>
        <w:ind w:hanging="2"/>
        <w:rPr>
          <w:rFonts w:ascii="Times New Roman" w:eastAsia="Times New Roman" w:hAnsi="Times New Roman" w:cs="Times New Roman"/>
          <w:sz w:val="28"/>
          <w:szCs w:val="28"/>
        </w:rPr>
      </w:pPr>
    </w:p>
    <w:p w:rsidR="00E10FCC" w:rsidRDefault="002B05AA">
      <w:pPr>
        <w:pStyle w:val="2"/>
        <w:pBdr>
          <w:top w:val="nil"/>
          <w:left w:val="nil"/>
          <w:bottom w:val="nil"/>
          <w:right w:val="nil"/>
          <w:between w:val="nil"/>
        </w:pBdr>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Задание 8.</w:t>
      </w:r>
      <w:r>
        <w:rPr>
          <w:rFonts w:ascii="Times New Roman" w:eastAsia="Times New Roman" w:hAnsi="Times New Roman" w:cs="Times New Roman"/>
          <w:color w:val="000000"/>
          <w:sz w:val="28"/>
          <w:szCs w:val="28"/>
          <w:u w:val="single"/>
        </w:rPr>
        <w:t xml:space="preserve"> </w:t>
      </w:r>
      <w:r>
        <w:rPr>
          <w:rFonts w:ascii="Times New Roman" w:eastAsia="Times New Roman" w:hAnsi="Times New Roman" w:cs="Times New Roman"/>
          <w:b/>
          <w:color w:val="000000"/>
          <w:sz w:val="28"/>
          <w:szCs w:val="28"/>
        </w:rPr>
        <w:t xml:space="preserve">[8 баллов] </w:t>
      </w:r>
      <w:r>
        <w:rPr>
          <w:rFonts w:ascii="Times New Roman" w:eastAsia="Times New Roman" w:hAnsi="Times New Roman" w:cs="Times New Roman"/>
          <w:color w:val="000000"/>
          <w:sz w:val="28"/>
          <w:szCs w:val="28"/>
        </w:rPr>
        <w:t xml:space="preserve">Определите пропущенные в тексте названия, слова, имена, даты, обозначенные порядковыми номерами. При необходимости при порядковых номерах даются пояснения о характере требуемой вставки. Необходимые вставки впишите под соответствующими номерами в таблицу в бланке работы. </w:t>
      </w:r>
    </w:p>
    <w:p w:rsidR="00E10FCC" w:rsidRDefault="00E10FCC">
      <w:pPr>
        <w:pStyle w:val="2"/>
        <w:pBdr>
          <w:top w:val="nil"/>
          <w:left w:val="nil"/>
          <w:bottom w:val="nil"/>
          <w:right w:val="nil"/>
          <w:between w:val="nil"/>
        </w:pBdr>
        <w:jc w:val="both"/>
        <w:rPr>
          <w:rFonts w:ascii="Times New Roman" w:eastAsia="Times New Roman" w:hAnsi="Times New Roman" w:cs="Times New Roman"/>
          <w:color w:val="000000"/>
          <w:sz w:val="22"/>
          <w:szCs w:val="22"/>
        </w:rPr>
      </w:pP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Наступило первое путешествие 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 xml:space="preserve">1) за границу под </w:t>
      </w:r>
      <w:r>
        <w:rPr>
          <w:rFonts w:ascii="Times New Roman" w:eastAsia="Times New Roman" w:hAnsi="Times New Roman" w:cs="Times New Roman"/>
          <w:sz w:val="28"/>
          <w:szCs w:val="28"/>
        </w:rPr>
        <w:t>фамилией</w:t>
      </w:r>
      <w:r>
        <w:rPr>
          <w:rFonts w:ascii="Times New Roman" w:eastAsia="Times New Roman" w:hAnsi="Times New Roman" w:cs="Times New Roman"/>
          <w:color w:val="000000"/>
          <w:sz w:val="28"/>
          <w:szCs w:val="28"/>
        </w:rPr>
        <w:t xml:space="preserve"> Михайлов. 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2) был неразлучен с ___________(1) с ним он работал на амстердамской верфи. Везде и во всем умел он нравиться властелину, разделял с ним и трудные работы по кораблестроению, и буйные попойки, и оргии. Когда из 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3), страны трудолюбивой и мещанской, ___________(1) поехал через Ла-Манш на север, в аристократическую ____________(4), ___________(2) с удивительною понятливостью присмотрелся к приемам придворной и дипломатической жизни. […]</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возвращении в отечество началась страшная расправа с восставшими 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5). 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2) был постоянно с государем, и в угоду ему собственноручно рубил ______________(5) головы. […]</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в 50 верстах от 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6) заложил себе дачу, назвав ее «Ораниенбаум». […]</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______________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 xml:space="preserve">7) году, когда ______________(1) отправился в </w:t>
      </w:r>
      <w:proofErr w:type="spellStart"/>
      <w:r>
        <w:rPr>
          <w:rFonts w:ascii="Times New Roman" w:eastAsia="Times New Roman" w:hAnsi="Times New Roman" w:cs="Times New Roman"/>
          <w:color w:val="000000"/>
          <w:sz w:val="28"/>
          <w:szCs w:val="28"/>
        </w:rPr>
        <w:t>Прутский</w:t>
      </w:r>
      <w:proofErr w:type="spellEnd"/>
      <w:r>
        <w:rPr>
          <w:rFonts w:ascii="Times New Roman" w:eastAsia="Times New Roman" w:hAnsi="Times New Roman" w:cs="Times New Roman"/>
          <w:color w:val="000000"/>
          <w:sz w:val="28"/>
          <w:szCs w:val="28"/>
        </w:rPr>
        <w:t xml:space="preserve"> поход, _______________(2) оставался в ______________(6), занимаясь постройками города и делами по управлению своей губернии. В это время сгорел великолепный его дворец в Москве. Когда ________________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1) после этого ездил за границу, где совершил бракосочетание сына своего ________________(8) с принцессой Шарлоттой, ______________(2) оставался в _______________(6), и в честь сочетавшегося браком за границей царевича устроил великолепное празднество. […]</w:t>
      </w:r>
    </w:p>
    <w:p w:rsidR="00E10FCC" w:rsidRDefault="002B05AA">
      <w:pPr>
        <w:pStyle w:val="2"/>
        <w:pBdr>
          <w:top w:val="nil"/>
          <w:left w:val="nil"/>
          <w:bottom w:val="nil"/>
          <w:right w:val="nil"/>
          <w:between w:val="nil"/>
        </w:pBdr>
        <w:jc w:val="both"/>
        <w:rPr>
          <w:rFonts w:ascii="Times New Roman" w:eastAsia="Times New Roman" w:hAnsi="Times New Roman" w:cs="Times New Roman"/>
          <w:color w:val="000000"/>
          <w:sz w:val="28"/>
          <w:szCs w:val="28"/>
        </w:rPr>
      </w:pPr>
      <w:r>
        <w:rPr>
          <w:rFonts w:ascii="Times New Roman" w:eastAsia="Times New Roman" w:hAnsi="Times New Roman" w:cs="Times New Roman"/>
          <w:sz w:val="28"/>
          <w:szCs w:val="28"/>
        </w:rPr>
        <w:lastRenderedPageBreak/>
        <w:t>___________</w:t>
      </w:r>
      <w:proofErr w:type="gramStart"/>
      <w:r>
        <w:rPr>
          <w:rFonts w:ascii="Times New Roman" w:eastAsia="Times New Roman" w:hAnsi="Times New Roman" w:cs="Times New Roman"/>
          <w:sz w:val="28"/>
          <w:szCs w:val="28"/>
        </w:rPr>
        <w:t>_</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2) занимался управлением своей огромной губернии. Но в это время на него начали наступать тучи, грозившие затмить его необыкновенное счастье, и только чрезвычайной привязанности к нему царя должен был он тем, что избежал судьбы, постигшей многих государственных деятелей в царствование 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1), навлекших на себя гнев и нерасположение царя. По делу вице-губернатор</w:t>
      </w:r>
      <w:r>
        <w:rPr>
          <w:rFonts w:ascii="Times New Roman" w:eastAsia="Times New Roman" w:hAnsi="Times New Roman" w:cs="Times New Roman"/>
          <w:sz w:val="28"/>
          <w:szCs w:val="28"/>
        </w:rPr>
        <w:t>а Архангельской губернии Курбатова</w:t>
      </w:r>
      <w:r>
        <w:rPr>
          <w:rFonts w:ascii="Times New Roman" w:eastAsia="Times New Roman" w:hAnsi="Times New Roman" w:cs="Times New Roman"/>
          <w:color w:val="000000"/>
          <w:sz w:val="28"/>
          <w:szCs w:val="28"/>
        </w:rPr>
        <w:t xml:space="preserve"> открылись за ____________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2) злоупотребления в управлении губернией. В январе 1715 года царь назначил розыск. 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2), Апраксин и Брюс были обвиняемы в произвольном обращении с казенным интересом. Дело тянулось несколько лет; на ___________</w:t>
      </w:r>
      <w:proofErr w:type="gramStart"/>
      <w:r>
        <w:rPr>
          <w:rFonts w:ascii="Times New Roman" w:eastAsia="Times New Roman" w:hAnsi="Times New Roman" w:cs="Times New Roman"/>
          <w:color w:val="000000"/>
          <w:sz w:val="28"/>
          <w:szCs w:val="28"/>
        </w:rPr>
        <w:t>_(</w:t>
      </w:r>
      <w:proofErr w:type="gramEnd"/>
      <w:r>
        <w:rPr>
          <w:rFonts w:ascii="Times New Roman" w:eastAsia="Times New Roman" w:hAnsi="Times New Roman" w:cs="Times New Roman"/>
          <w:color w:val="000000"/>
          <w:sz w:val="28"/>
          <w:szCs w:val="28"/>
        </w:rPr>
        <w:t xml:space="preserve">2) оказалось большое взыскание; но государь, неумолимо строгий ко всяким преступлениям подобного рода, был так милостив к свежему любимцу, что велел счесть с него большие казенные суммы. </w:t>
      </w:r>
    </w:p>
    <w:p w:rsidR="00E10FCC" w:rsidRDefault="00E10FCC">
      <w:pPr>
        <w:pStyle w:val="2"/>
        <w:pBdr>
          <w:top w:val="nil"/>
          <w:left w:val="nil"/>
          <w:bottom w:val="nil"/>
          <w:right w:val="nil"/>
          <w:between w:val="nil"/>
        </w:pBdr>
        <w:jc w:val="both"/>
        <w:rPr>
          <w:rFonts w:ascii="Times New Roman" w:eastAsia="Times New Roman" w:hAnsi="Times New Roman" w:cs="Times New Roman"/>
          <w:color w:val="000000"/>
          <w:sz w:val="28"/>
          <w:szCs w:val="28"/>
        </w:rPr>
      </w:pPr>
    </w:p>
    <w:tbl>
      <w:tblPr>
        <w:tblStyle w:val="aff8"/>
        <w:tblW w:w="5280" w:type="dxa"/>
        <w:tblInd w:w="21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4"/>
        <w:gridCol w:w="4846"/>
      </w:tblGrid>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488"/>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6</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7</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r w:rsidR="00E10FCC">
        <w:trPr>
          <w:cantSplit/>
          <w:trHeight w:val="509"/>
          <w:tblHeader/>
        </w:trPr>
        <w:tc>
          <w:tcPr>
            <w:tcW w:w="434" w:type="dxa"/>
          </w:tcPr>
          <w:p w:rsidR="00E10FCC" w:rsidRDefault="002B05AA">
            <w:pPr>
              <w:pStyle w:val="2"/>
              <w:pBdr>
                <w:top w:val="nil"/>
                <w:left w:val="nil"/>
                <w:bottom w:val="nil"/>
                <w:right w:val="nil"/>
                <w:between w:val="nil"/>
              </w:pBd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8</w:t>
            </w:r>
          </w:p>
        </w:tc>
        <w:tc>
          <w:tcPr>
            <w:tcW w:w="4846" w:type="dxa"/>
          </w:tcPr>
          <w:p w:rsidR="00E10FCC" w:rsidRDefault="00E10FCC">
            <w:pPr>
              <w:pStyle w:val="2"/>
              <w:pBdr>
                <w:top w:val="nil"/>
                <w:left w:val="nil"/>
                <w:bottom w:val="nil"/>
                <w:right w:val="nil"/>
                <w:between w:val="nil"/>
              </w:pBdr>
              <w:rPr>
                <w:rFonts w:ascii="Times New Roman" w:eastAsia="Times New Roman" w:hAnsi="Times New Roman" w:cs="Times New Roman"/>
                <w:color w:val="000000"/>
                <w:sz w:val="28"/>
                <w:szCs w:val="28"/>
              </w:rPr>
            </w:pPr>
          </w:p>
        </w:tc>
      </w:tr>
    </w:tbl>
    <w:p w:rsidR="00E10FCC" w:rsidRDefault="00E10FCC">
      <w:pPr>
        <w:pStyle w:val="2"/>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4"/>
          <w:szCs w:val="24"/>
          <w:u w:val="single"/>
        </w:rPr>
      </w:pPr>
    </w:p>
    <w:p w:rsidR="00E10FCC" w:rsidRDefault="002B05AA">
      <w:pPr>
        <w:pStyle w:val="2"/>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u w:val="single"/>
        </w:rPr>
        <w:t>Задание 9.</w:t>
      </w:r>
      <w:r>
        <w:rPr>
          <w:rFonts w:ascii="Times New Roman" w:eastAsia="Times New Roman" w:hAnsi="Times New Roman" w:cs="Times New Roman"/>
          <w:color w:val="000000"/>
          <w:sz w:val="28"/>
          <w:szCs w:val="28"/>
          <w:u w:val="single"/>
        </w:rPr>
        <w:t xml:space="preserve"> </w:t>
      </w:r>
      <w:r>
        <w:rPr>
          <w:rFonts w:ascii="Times New Roman" w:eastAsia="Times New Roman" w:hAnsi="Times New Roman" w:cs="Times New Roman"/>
          <w:b/>
          <w:color w:val="000000"/>
          <w:sz w:val="28"/>
          <w:szCs w:val="28"/>
        </w:rPr>
        <w:t>[10 баллов]</w:t>
      </w:r>
      <w:r>
        <w:rPr>
          <w:rFonts w:ascii="Times New Roman" w:eastAsia="Times New Roman" w:hAnsi="Times New Roman" w:cs="Times New Roman"/>
          <w:color w:val="000000"/>
          <w:sz w:val="28"/>
          <w:szCs w:val="28"/>
        </w:rPr>
        <w:t xml:space="preserve"> Перед Вами текст одного очень известного документа. Внимательно ознакомьтесь с ним и ответьте на вопросы после текста.</w:t>
      </w:r>
    </w:p>
    <w:p w:rsidR="00E10FCC" w:rsidRDefault="00E10FCC">
      <w:pPr>
        <w:pStyle w:val="2"/>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bookmarkStart w:id="1" w:name="_heading=h.gjdgxs" w:colFirst="0" w:colLast="0"/>
      <w:bookmarkEnd w:id="1"/>
      <w:r>
        <w:rPr>
          <w:rFonts w:ascii="Times New Roman" w:eastAsia="Times New Roman" w:hAnsi="Times New Roman" w:cs="Times New Roman"/>
          <w:color w:val="000000"/>
          <w:sz w:val="28"/>
          <w:szCs w:val="28"/>
        </w:rPr>
        <w:t xml:space="preserve">&lt;…&gt; считаю себя обязанным представить Вашему Величеству краткий, но чистосердечный отчет в моих понятиях о важном начале, мною принимаемом в руководство. Посреди всеобщего падения религиозных и гражданских учреждений в Европе, невзирая на повсеместное распространение разрушительных начал, Россия к </w:t>
      </w:r>
      <w:proofErr w:type="spellStart"/>
      <w:r>
        <w:rPr>
          <w:rFonts w:ascii="Times New Roman" w:eastAsia="Times New Roman" w:hAnsi="Times New Roman" w:cs="Times New Roman"/>
          <w:color w:val="000000"/>
          <w:sz w:val="28"/>
          <w:szCs w:val="28"/>
        </w:rPr>
        <w:t>счастию</w:t>
      </w:r>
      <w:proofErr w:type="spellEnd"/>
      <w:r>
        <w:rPr>
          <w:rFonts w:ascii="Times New Roman" w:eastAsia="Times New Roman" w:hAnsi="Times New Roman" w:cs="Times New Roman"/>
          <w:color w:val="000000"/>
          <w:sz w:val="28"/>
          <w:szCs w:val="28"/>
        </w:rPr>
        <w:t xml:space="preserve"> сохранила доселе теплую веру к некоторым религиозным, моральным, и политическим понятиям, ей исключительно принадлежащим. В сих понятиях, в сих священных остатках ее народности, находится и весь залог будущего ее жребия. &lt;…&gt;</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открывается ясно, что таковых начал, без коих Россия не может благоденствовать, усиливаться, жить - имеем мы три главных:</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1) Православная Вера.</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2) Самодержавие.</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3) Народность.</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Без любви к Вере предков, народ, как и частный человек, должны погибнуть; ослабить в них Веру, то же самое, что лишать их крови и вырвать сердце. &lt;…&gt;</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Самодержавие представляет главное условие политического существования России в настоящем ее виде. Пусть мечтатели обманывают себя самих и видят в туманных выражениях какой-то порядок вещей, соответствующий их теориям, их предрассудкам; можно их уверить, что они не знают России, не знают ее положения, ее нужд, ее желаний. &lt;…&gt; Русский Колосс упирается на самодержавии, как на краеугольном камне; рука, прикоснувшаяся к подножию, потрясает весь состав Государственный. &lt;…&gt;</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Наряду с сими двумя национальными началами, находится и третье, не менее важное, не менее сильное: Народность. Дабы Трон и Церковь оставались в их могуществе, должно поддерживать и чувство Народности, их связующее. Вопрос о Народности не имеет того единства, какое представляет вопрос о Самодержавии; но тот и другой проистекают из одного источника и совокупляются на каждой странице истории. Относительно Народности, все затруднение заключается в соглашении древних и новых понятий; но Народность не состоит в том, чтобы </w:t>
      </w:r>
      <w:proofErr w:type="spellStart"/>
      <w:r>
        <w:rPr>
          <w:rFonts w:ascii="Times New Roman" w:eastAsia="Times New Roman" w:hAnsi="Times New Roman" w:cs="Times New Roman"/>
          <w:color w:val="000000"/>
          <w:sz w:val="28"/>
          <w:szCs w:val="28"/>
        </w:rPr>
        <w:t>итти</w:t>
      </w:r>
      <w:proofErr w:type="spellEnd"/>
      <w:r>
        <w:rPr>
          <w:rFonts w:ascii="Times New Roman" w:eastAsia="Times New Roman" w:hAnsi="Times New Roman" w:cs="Times New Roman"/>
          <w:color w:val="000000"/>
          <w:sz w:val="28"/>
          <w:szCs w:val="28"/>
        </w:rPr>
        <w:t xml:space="preserve"> назад или останавливаться; она не требует неподвижности в идеях. &lt;…&gt;</w:t>
      </w:r>
    </w:p>
    <w:p w:rsidR="00E10FCC" w:rsidRDefault="002B05AA">
      <w:pPr>
        <w:pStyle w:val="2"/>
        <w:pBdr>
          <w:top w:val="nil"/>
          <w:left w:val="nil"/>
          <w:bottom w:val="nil"/>
          <w:right w:val="nil"/>
          <w:between w:val="nil"/>
        </w:pBdr>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Дано ли нам посреди бури, волнующей Европу, посреди быстрого падения всех подпор Гражданского общества… укрепить… Отечество на твердых основаниях спасительного начала? Разум, испуганный при виде общих бедствий народов, при виде обломков прошедшего, падающих вокруг нас, и не прозревая будущего сквозь мрачную завесу событий, невольно предается унынию и колеблется в своих заключениях. Но если Отечеству нашему - как нам Русским и сомневаться в том нельзя - охраняемому Промыслом, даровавшим нам в лице великодушного, просвещенного, истинно Русского Монарха, залог невредимой силы Государства, должно устоять против порывов бури ежеминутно нам грозящей, то образование настоящего и будущих поколений в соединенном духе Православия, Самодержавия и Народности составляет </w:t>
      </w:r>
      <w:proofErr w:type="spellStart"/>
      <w:r>
        <w:rPr>
          <w:rFonts w:ascii="Times New Roman" w:eastAsia="Times New Roman" w:hAnsi="Times New Roman" w:cs="Times New Roman"/>
          <w:color w:val="000000"/>
          <w:sz w:val="28"/>
          <w:szCs w:val="28"/>
        </w:rPr>
        <w:t>бессомненно</w:t>
      </w:r>
      <w:proofErr w:type="spellEnd"/>
      <w:r>
        <w:rPr>
          <w:rFonts w:ascii="Times New Roman" w:eastAsia="Times New Roman" w:hAnsi="Times New Roman" w:cs="Times New Roman"/>
          <w:color w:val="000000"/>
          <w:sz w:val="28"/>
          <w:szCs w:val="28"/>
        </w:rPr>
        <w:t xml:space="preserve"> одну из лучших надежд и главнейших потребностей времени и вместе одно из труднейших поручений, коим доверенность Монарха могла бы почтить верноподданного, постигающего и важность оного, и цену каждого мгновения и несоразмерность своих сил, и ответственность свою перед Богом, Государем и Отечеством.</w:t>
      </w:r>
    </w:p>
    <w:p w:rsidR="00E10FCC" w:rsidRDefault="002B05AA">
      <w:pPr>
        <w:pStyle w:val="2"/>
        <w:pBdr>
          <w:top w:val="nil"/>
          <w:left w:val="nil"/>
          <w:bottom w:val="nil"/>
          <w:right w:val="nil"/>
          <w:between w:val="nil"/>
        </w:pBdr>
        <w:ind w:firstLine="31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&lt;…&gt;</w:t>
      </w:r>
    </w:p>
    <w:p w:rsidR="00E10FCC" w:rsidRDefault="002B05AA">
      <w:pPr>
        <w:pStyle w:val="2"/>
        <w:numPr>
          <w:ilvl w:val="0"/>
          <w:numId w:val="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Назовите автора этого проекта; правителя, к которому он обращается и общепринятое среди историков название предлагаемой в нём концепции. (3 б.)</w:t>
      </w:r>
    </w:p>
    <w:p w:rsidR="00E10FCC" w:rsidRDefault="002B05AA">
      <w:pPr>
        <w:pStyle w:val="2"/>
        <w:numPr>
          <w:ilvl w:val="0"/>
          <w:numId w:val="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На какие события может ссылаться автор, когда говорит о «всеобщем падении религиозных и гражданских учреждений в Европе»? Приведите три таких события (3 б.) </w:t>
      </w:r>
    </w:p>
    <w:p w:rsidR="00E10FCC" w:rsidRDefault="002B05AA">
      <w:pPr>
        <w:pStyle w:val="2"/>
        <w:numPr>
          <w:ilvl w:val="0"/>
          <w:numId w:val="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чём заключаются функции каждого из трёх компонентов – Православия, Самодержавия и Народности – применительно к государству? В чём заключается польза концепции в целом для государства? (Укажите по 1 </w:t>
      </w:r>
      <w:r>
        <w:rPr>
          <w:rFonts w:ascii="Times New Roman" w:eastAsia="Times New Roman" w:hAnsi="Times New Roman" w:cs="Times New Roman"/>
          <w:color w:val="000000"/>
          <w:sz w:val="28"/>
          <w:szCs w:val="28"/>
        </w:rPr>
        <w:lastRenderedPageBreak/>
        <w:t>функции для каждого трёх компонентов и 1 функцию концепции в целом) (4 б.)</w:t>
      </w:r>
    </w:p>
    <w:p w:rsidR="00E10FCC" w:rsidRDefault="00E10FCC">
      <w:pPr>
        <w:pStyle w:val="2"/>
        <w:pBdr>
          <w:top w:val="nil"/>
          <w:left w:val="nil"/>
          <w:bottom w:val="nil"/>
          <w:right w:val="nil"/>
          <w:between w:val="nil"/>
        </w:pBdr>
        <w:ind w:left="360"/>
        <w:jc w:val="both"/>
        <w:rPr>
          <w:rFonts w:ascii="Times New Roman" w:eastAsia="Times New Roman" w:hAnsi="Times New Roman" w:cs="Times New Roman"/>
          <w:color w:val="000000"/>
          <w:sz w:val="24"/>
          <w:szCs w:val="24"/>
          <w:u w:val="single"/>
        </w:rPr>
      </w:pPr>
    </w:p>
    <w:p w:rsidR="00E10FCC" w:rsidRDefault="002B05AA">
      <w:pPr>
        <w:pStyle w:val="2"/>
        <w:pBdr>
          <w:top w:val="nil"/>
          <w:left w:val="nil"/>
          <w:bottom w:val="nil"/>
          <w:right w:val="nil"/>
          <w:between w:val="nil"/>
        </w:pBdr>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Ответ: </w:t>
      </w:r>
    </w:p>
    <w:p w:rsidR="00E10FCC" w:rsidRDefault="002B05AA">
      <w:pPr>
        <w:pStyle w:val="2"/>
        <w:pBdr>
          <w:top w:val="nil"/>
          <w:left w:val="nil"/>
          <w:bottom w:val="nil"/>
          <w:right w:val="nil"/>
          <w:between w:val="nil"/>
        </w:pBdr>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9352A">
        <w:rPr>
          <w:rFonts w:ascii="Times New Roman" w:eastAsia="Times New Roman" w:hAnsi="Times New Roman" w:cs="Times New Roman"/>
          <w:color w:val="000000"/>
          <w:sz w:val="28"/>
          <w:szCs w:val="28"/>
        </w:rPr>
        <w:t>_____________________</w:t>
      </w:r>
      <w:r>
        <w:rPr>
          <w:rFonts w:ascii="Times New Roman" w:eastAsia="Times New Roman" w:hAnsi="Times New Roman" w:cs="Times New Roman"/>
          <w:color w:val="000000"/>
          <w:sz w:val="28"/>
          <w:szCs w:val="28"/>
        </w:rPr>
        <w:t>_____</w:t>
      </w:r>
    </w:p>
    <w:p w:rsidR="00E10FCC" w:rsidRDefault="002B05AA">
      <w:pPr>
        <w:pStyle w:val="2"/>
        <w:pBdr>
          <w:top w:val="nil"/>
          <w:left w:val="nil"/>
          <w:bottom w:val="nil"/>
          <w:right w:val="nil"/>
          <w:between w:val="nil"/>
        </w:pBdr>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9352A">
        <w:rPr>
          <w:rFonts w:ascii="Times New Roman" w:eastAsia="Times New Roman" w:hAnsi="Times New Roman" w:cs="Times New Roman"/>
          <w:color w:val="000000"/>
          <w:sz w:val="28"/>
          <w:szCs w:val="28"/>
        </w:rPr>
        <w:t>________________________________</w:t>
      </w:r>
      <w:r>
        <w:rPr>
          <w:rFonts w:ascii="Times New Roman" w:eastAsia="Times New Roman" w:hAnsi="Times New Roman" w:cs="Times New Roman"/>
          <w:color w:val="000000"/>
          <w:sz w:val="28"/>
          <w:szCs w:val="28"/>
        </w:rPr>
        <w:t>__</w:t>
      </w:r>
    </w:p>
    <w:p w:rsidR="00E10FCC" w:rsidRDefault="002B05AA">
      <w:pPr>
        <w:pStyle w:val="2"/>
        <w:pBdr>
          <w:top w:val="nil"/>
          <w:left w:val="nil"/>
          <w:bottom w:val="nil"/>
          <w:right w:val="nil"/>
          <w:between w:val="nil"/>
        </w:pBdr>
        <w:ind w:left="36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99352A">
        <w:rPr>
          <w:rFonts w:ascii="Times New Roman" w:eastAsia="Times New Roman" w:hAnsi="Times New Roman" w:cs="Times New Roman"/>
          <w:color w:val="000000"/>
          <w:sz w:val="28"/>
          <w:szCs w:val="28"/>
        </w:rPr>
        <w:t>_____________________</w:t>
      </w:r>
      <w:r>
        <w:rPr>
          <w:rFonts w:ascii="Times New Roman" w:eastAsia="Times New Roman" w:hAnsi="Times New Roman" w:cs="Times New Roman"/>
          <w:color w:val="000000"/>
          <w:sz w:val="28"/>
          <w:szCs w:val="28"/>
        </w:rPr>
        <w:t>___________</w:t>
      </w:r>
    </w:p>
    <w:p w:rsidR="00E10FCC" w:rsidRDefault="00E10FCC" w:rsidP="0099352A">
      <w:pPr>
        <w:pStyle w:val="11"/>
        <w:ind w:left="0" w:hanging="2"/>
        <w:rPr>
          <w:u w:val="single"/>
        </w:rPr>
      </w:pPr>
    </w:p>
    <w:p w:rsidR="00E10FCC" w:rsidRDefault="002B05AA" w:rsidP="0099352A">
      <w:pPr>
        <w:pStyle w:val="11"/>
        <w:ind w:left="1" w:hanging="3"/>
        <w:rPr>
          <w:sz w:val="28"/>
          <w:szCs w:val="28"/>
        </w:rPr>
      </w:pPr>
      <w:r>
        <w:rPr>
          <w:i/>
          <w:sz w:val="28"/>
          <w:szCs w:val="28"/>
          <w:u w:val="single"/>
        </w:rPr>
        <w:t>Задание 10.</w:t>
      </w:r>
      <w:r>
        <w:rPr>
          <w:i/>
          <w:sz w:val="28"/>
          <w:szCs w:val="28"/>
        </w:rPr>
        <w:t xml:space="preserve"> </w:t>
      </w:r>
      <w:r>
        <w:rPr>
          <w:sz w:val="28"/>
          <w:szCs w:val="28"/>
        </w:rPr>
        <w:t>Историческое сочинение-эссе [25 баллов].</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Вам предстоит работать с высказываниями историков и современников о событиях и деятелях отечественной истории. Выберите из них одно, которое станет темой Вашего сочинения-эссе. Ваша задача – сформулировать собственное отношение к данному утверждению и обосновать его аргументами, представляющимися Вам наиболее существенными. При выборе темы исходите из того, что Вы:</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ясно понимаете смысл высказывания (не обязательно полностью или даже частично быть согласным с автором, но необходимо понимать, что именно он утверждает);</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можете выразить своё отношение к высказыванию (аргументированно согласиться с автором либо полностью или частично опровергнуть его высказывание);</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располагаете конкретными знаниями (факты, статистические данные, примеры) по данной теме;</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владеете терминами, необходимыми для грамотного изложения своей точки зрения.</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написании исторического эссе вы должны учитывать, что жюри при проверке работ будет руководствоваться следующими критериями:</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1. Обоснованность выбора темы (объяснение выбора темы, её проблематики и задач, которые ставит перед собой в своей работе участник). Оценивается вводная часть к работе - не более 5 баллов. Требуется внятное оригинальное объяснение, демонстрирующее заинтересованность в теме (2 балла), и четкая постановка проблемы темы и задач работы, исходя из понимания смысла высказывания (должно быть сформулировано 3-4 задачи) (3 балла).</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Оценка основной части к работе (макс. 15 баллов):</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При оценке каждой из выделенных задач учитываются:</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грамотность использования исторических фактов и терминов (3 балла);</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аргументированность авторской позиции (3 балла).</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творческий характер восприятия темы, ее осмысления. Требуется ярко выраженная личная позиция во всей работе, заинтересованность в теме, оригинальные (имеющие право на существование, исходя из фактов и историографии) мысли, задачи и пути их решения (3 балла).</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4) Работа написана хорошим литературным языком с учетом всех жанровых особенностей эссе (3 балла).</w:t>
      </w:r>
    </w:p>
    <w:p w:rsidR="00E10FCC" w:rsidRDefault="002B05AA">
      <w:pPr>
        <w:pStyle w:val="2"/>
        <w:widowControl w:val="0"/>
        <w:pBdr>
          <w:top w:val="nil"/>
          <w:left w:val="nil"/>
          <w:bottom w:val="nil"/>
          <w:right w:val="nil"/>
          <w:between w:val="nil"/>
        </w:pBdr>
        <w:spacing w:before="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5) знание различных точек зрения по избранной теме (3 балла).</w:t>
      </w:r>
    </w:p>
    <w:p w:rsidR="00E10FCC" w:rsidRDefault="002B05AA">
      <w:pPr>
        <w:pStyle w:val="2"/>
        <w:widowControl w:val="0"/>
        <w:pBdr>
          <w:top w:val="nil"/>
          <w:left w:val="nil"/>
          <w:bottom w:val="nil"/>
          <w:right w:val="nil"/>
          <w:between w:val="nil"/>
        </w:pBdr>
        <w:spacing w:before="9"/>
        <w:ind w:firstLine="426"/>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 Умение автора делать конкретные выводы по сути своей позиции, исходя из смысла высказывания и задач, сформулированных во введении. Оценивается заключение к работе – не более 5 баллов.</w:t>
      </w:r>
    </w:p>
    <w:p w:rsidR="00E10FCC" w:rsidRDefault="00E10FCC">
      <w:pPr>
        <w:pStyle w:val="2"/>
        <w:widowControl w:val="0"/>
        <w:pBdr>
          <w:top w:val="nil"/>
          <w:left w:val="nil"/>
          <w:bottom w:val="nil"/>
          <w:right w:val="nil"/>
          <w:between w:val="nil"/>
        </w:pBdr>
        <w:spacing w:before="9"/>
        <w:ind w:firstLine="426"/>
        <w:rPr>
          <w:rFonts w:ascii="Times New Roman" w:eastAsia="Times New Roman" w:hAnsi="Times New Roman" w:cs="Times New Roman"/>
          <w:sz w:val="28"/>
          <w:szCs w:val="28"/>
        </w:rPr>
      </w:pP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“Олег и Ольга соединены в предании одним характером: оба представляются </w:t>
      </w:r>
      <w:proofErr w:type="spellStart"/>
      <w:r>
        <w:rPr>
          <w:rFonts w:ascii="Times New Roman" w:eastAsia="Times New Roman" w:hAnsi="Times New Roman" w:cs="Times New Roman"/>
          <w:sz w:val="28"/>
          <w:szCs w:val="28"/>
        </w:rPr>
        <w:t>нарядниками</w:t>
      </w:r>
      <w:proofErr w:type="spellEnd"/>
      <w:r>
        <w:rPr>
          <w:rFonts w:ascii="Times New Roman" w:eastAsia="Times New Roman" w:hAnsi="Times New Roman" w:cs="Times New Roman"/>
          <w:sz w:val="28"/>
          <w:szCs w:val="28"/>
        </w:rPr>
        <w:t xml:space="preserve"> земли, мудрыми, вещими; Игорь между ними является воином </w:t>
      </w:r>
      <w:proofErr w:type="spellStart"/>
      <w:r>
        <w:rPr>
          <w:rFonts w:ascii="Times New Roman" w:eastAsia="Times New Roman" w:hAnsi="Times New Roman" w:cs="Times New Roman"/>
          <w:sz w:val="28"/>
          <w:szCs w:val="28"/>
        </w:rPr>
        <w:t>неотважным</w:t>
      </w:r>
      <w:proofErr w:type="spellEnd"/>
      <w:r>
        <w:rPr>
          <w:rFonts w:ascii="Times New Roman" w:eastAsia="Times New Roman" w:hAnsi="Times New Roman" w:cs="Times New Roman"/>
          <w:sz w:val="28"/>
          <w:szCs w:val="28"/>
        </w:rPr>
        <w:t>, князем недеятельным, вождем дружины корыстолюбивым</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С. М. Соловьев).  </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“XII век в русской истории был отмечен не только феодальным дроблением, но и настойчивыми попытками сохранять единство Руси в новых условиях. Политика Владимира Мономаха с этой точки зрения…стремилась «оздоровить» сложившуюся ситуацию”. (Д.С. Лихачев)</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“Во внутренней политике основной целью Ивана III было укрепление Российского государства. (Примечательно, что и само название «Россия» входит в употребление со времен Ивана III.) Наилучшей его формой он считал монархию.  Монархия Ивана Великого … была, так сказать, «наброском монархии», ее эмбрионом. В ней было много и от «удельного строя» предшествующего периода, и от жестокой, но внутренне хрупкой восточной деспотии в духе Золотой Орды”. (Н.С. Борисов)</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“Иван Грозный до конца жизни был непоколебимо уверен в том, что «государь государства </w:t>
      </w:r>
      <w:proofErr w:type="spellStart"/>
      <w:r>
        <w:rPr>
          <w:rFonts w:ascii="Times New Roman" w:eastAsia="Times New Roman" w:hAnsi="Times New Roman" w:cs="Times New Roman"/>
          <w:sz w:val="28"/>
          <w:szCs w:val="28"/>
        </w:rPr>
        <w:t>болши</w:t>
      </w:r>
      <w:proofErr w:type="spellEnd"/>
      <w:r>
        <w:rPr>
          <w:rFonts w:ascii="Times New Roman" w:eastAsia="Times New Roman" w:hAnsi="Times New Roman" w:cs="Times New Roman"/>
          <w:sz w:val="28"/>
          <w:szCs w:val="28"/>
        </w:rPr>
        <w:t>», но он сам своей политикой способствовал дальнейшему отделению государства (и как понятия, и как аппарата управления) от личности государя. На рубеже XVI-XVII веков Московское государство уже ясно осознавалось как политическая общность и служило основой идентичности для активной части дворянства и горожан”. (М.М. Кром)</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“Общественные беспорядки Смутного времени продолжались в течение всей первой половины века и восстановить прежнюю власть удалось лишь в первое десятилетие царствования Алексея Михайловича. Алексей Михайлович созвал собор, подготовивший Уложение, которое отвечало социальным чаяниям различных групп. &lt;...&gt; Помещики и чиновники стали </w:t>
      </w:r>
      <w:proofErr w:type="spellStart"/>
      <w:r>
        <w:rPr>
          <w:rFonts w:ascii="Times New Roman" w:eastAsia="Times New Roman" w:hAnsi="Times New Roman" w:cs="Times New Roman"/>
          <w:sz w:val="28"/>
          <w:szCs w:val="28"/>
        </w:rPr>
        <w:t>стали</w:t>
      </w:r>
      <w:proofErr w:type="spellEnd"/>
      <w:r>
        <w:rPr>
          <w:rFonts w:ascii="Times New Roman" w:eastAsia="Times New Roman" w:hAnsi="Times New Roman" w:cs="Times New Roman"/>
          <w:sz w:val="28"/>
          <w:szCs w:val="28"/>
        </w:rPr>
        <w:t xml:space="preserve"> партнерами царя во власти, управляя угнетенным местным населением”. (Р. </w:t>
      </w:r>
      <w:proofErr w:type="spellStart"/>
      <w:r>
        <w:rPr>
          <w:rFonts w:ascii="Times New Roman" w:eastAsia="Times New Roman" w:hAnsi="Times New Roman" w:cs="Times New Roman"/>
          <w:sz w:val="28"/>
          <w:szCs w:val="28"/>
        </w:rPr>
        <w:t>Уортман</w:t>
      </w:r>
      <w:proofErr w:type="spellEnd"/>
      <w:r>
        <w:rPr>
          <w:rFonts w:ascii="Times New Roman" w:eastAsia="Times New Roman" w:hAnsi="Times New Roman" w:cs="Times New Roman"/>
          <w:sz w:val="28"/>
          <w:szCs w:val="28"/>
        </w:rPr>
        <w:t>)</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““Россия есть европейская держава”, - объявила Екатерина в своем “Наказе”; это было не просто констатацией географического факта, но программным политическим заявлением, в основе которого лежало “открытие” России веком Просвещения. &lt;...&gt; С географической точки зрения екатерининский “Наказ” отмечал, что “Российская империя простирается на 32 градуса широты и 165 градусов долготы”, подтверждая тем самым, что столь обширная держава нуждается в абсолютном монархе”. (Л. </w:t>
      </w:r>
      <w:proofErr w:type="gramStart"/>
      <w:r>
        <w:rPr>
          <w:rFonts w:ascii="Times New Roman" w:eastAsia="Times New Roman" w:hAnsi="Times New Roman" w:cs="Times New Roman"/>
          <w:sz w:val="28"/>
          <w:szCs w:val="28"/>
        </w:rPr>
        <w:t>Вульф)`</w:t>
      </w:r>
      <w:proofErr w:type="gramEnd"/>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“Стремление к “истинной монархии”, основанной на законности, чем был озабочен Александр I, потребовало создания легальных механизмов функционирования верхового управления. &lt;...&gt; Зависимость монарха от советников и помощников была не только понимаема, но и осознаваема как угроза реального ограничения самодержавной власти”. (А.В. Ремнев)</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“Итак, к 1855 г. назрели реформы, для которых теперь имелось образованное общество, подготовленные кадры и новый царь, твердо намеренный — по крайней мере, в то время — их осуществлять. Но Уваров прожил при новом царствовании всего полгода, так и не узнав, что в преобразованиях «царя-реформатора» Александра II есть и его доля”. (Ц.Х. </w:t>
      </w:r>
      <w:proofErr w:type="spellStart"/>
      <w:r>
        <w:rPr>
          <w:rFonts w:ascii="Times New Roman" w:eastAsia="Times New Roman" w:hAnsi="Times New Roman" w:cs="Times New Roman"/>
          <w:sz w:val="28"/>
          <w:szCs w:val="28"/>
        </w:rPr>
        <w:t>Виттекер</w:t>
      </w:r>
      <w:proofErr w:type="spellEnd"/>
      <w:r>
        <w:rPr>
          <w:rFonts w:ascii="Times New Roman" w:eastAsia="Times New Roman" w:hAnsi="Times New Roman" w:cs="Times New Roman"/>
          <w:sz w:val="28"/>
          <w:szCs w:val="28"/>
        </w:rPr>
        <w:t>)</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“Важнейшим направлением внутренней политики Александра III было восстановление подорванного реформами 1860-ых — 1870-ых годов сословного строя и укрепление позиций дворянства (которое в значительной мере разорялось и деградировало). Центральной идеей императора было восстановление экономического и политического преобладания дворянства и фактическое возвращение к временам крепостного права (пусть и в неявном виде)” (П.В. Рябов)</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“Изучая русскую либеральную оппозицию начала XX. в., необходимо принимать в расчет глубокий разрыв между ее теоретическими представлениями, программными положениями и заявлениями с одной стороны и непосредственными политическими поступками - с другой. Этот вольный и невольный разрыв был тем более силен в кризисной “пограничной” ситуации периода Первой мировой войны &lt;...&gt;”. (Ф.А. </w:t>
      </w:r>
      <w:proofErr w:type="spellStart"/>
      <w:r>
        <w:rPr>
          <w:rFonts w:ascii="Times New Roman" w:eastAsia="Times New Roman" w:hAnsi="Times New Roman" w:cs="Times New Roman"/>
          <w:sz w:val="28"/>
          <w:szCs w:val="28"/>
        </w:rPr>
        <w:t>Гайда</w:t>
      </w:r>
      <w:proofErr w:type="spellEnd"/>
      <w:r>
        <w:rPr>
          <w:rFonts w:ascii="Times New Roman" w:eastAsia="Times New Roman" w:hAnsi="Times New Roman" w:cs="Times New Roman"/>
          <w:sz w:val="28"/>
          <w:szCs w:val="28"/>
        </w:rPr>
        <w:t>)</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“Все эти провалы явились следствием неосуществившихся надежд захватить Сталинград. Первоначально запланированные там вспомогательные операции постепенно переросли в главный удар, что отвлекло резервы сухопутных войск и военно-воздушных сил, предназначенные для выполнения основной задачи. Это в конечном счете </w:t>
      </w:r>
      <w:r>
        <w:rPr>
          <w:rFonts w:ascii="Times New Roman" w:eastAsia="Times New Roman" w:hAnsi="Times New Roman" w:cs="Times New Roman"/>
          <w:sz w:val="28"/>
          <w:szCs w:val="28"/>
        </w:rPr>
        <w:lastRenderedPageBreak/>
        <w:t xml:space="preserve">бесцельно истощило силы Германии. По иронии судьбы на первом этапе немцы поплатились за то, что они придерживались канонов ортодоксальной стратегии, а в последующем — за то, что пренебрегли ими. Первоначально задуманное объединение усилий переросло в роковое их распыление”. (Б.Г. </w:t>
      </w:r>
      <w:proofErr w:type="spellStart"/>
      <w:r>
        <w:rPr>
          <w:rFonts w:ascii="Times New Roman" w:eastAsia="Times New Roman" w:hAnsi="Times New Roman" w:cs="Times New Roman"/>
          <w:sz w:val="28"/>
          <w:szCs w:val="28"/>
        </w:rPr>
        <w:t>Лиддел</w:t>
      </w:r>
      <w:proofErr w:type="spellEnd"/>
      <w:r>
        <w:rPr>
          <w:rFonts w:ascii="Times New Roman" w:eastAsia="Times New Roman" w:hAnsi="Times New Roman" w:cs="Times New Roman"/>
          <w:sz w:val="28"/>
          <w:szCs w:val="28"/>
        </w:rPr>
        <w:t xml:space="preserve"> Гарт)</w:t>
      </w:r>
    </w:p>
    <w:p w:rsidR="00E10FCC" w:rsidRDefault="002B05AA">
      <w:pPr>
        <w:pStyle w:val="2"/>
        <w:numPr>
          <w:ilvl w:val="0"/>
          <w:numId w:val="2"/>
        </w:numPr>
        <w:ind w:left="714" w:hanging="357"/>
        <w:rPr>
          <w:rFonts w:ascii="Times New Roman" w:eastAsia="Times New Roman" w:hAnsi="Times New Roman" w:cs="Times New Roman"/>
          <w:sz w:val="28"/>
          <w:szCs w:val="28"/>
        </w:rPr>
      </w:pPr>
      <w:r>
        <w:rPr>
          <w:rFonts w:ascii="Times New Roman" w:eastAsia="Times New Roman" w:hAnsi="Times New Roman" w:cs="Times New Roman"/>
          <w:sz w:val="28"/>
          <w:szCs w:val="28"/>
        </w:rPr>
        <w:t>“Утверждение, что последствия форсированной индустриализации и насильственной коллективизации для сферы торговли и потребления были хотя и тяжелыми, но кратковременными и что преобразования 30-х годов стали залогом обеспеченной жизни послевоенных поколений, является еще одним мифом, которым потчевали советских людей. В результате огосударствления и централизации экономики в СССР был создан тип хозяйства, который определил низкий материальный уровень жизни общества на все годы существования советской власти”. (Е.А. Осокина)</w:t>
      </w:r>
    </w:p>
    <w:p w:rsidR="00E10FCC" w:rsidRDefault="00E10FCC">
      <w:pPr>
        <w:pStyle w:val="2"/>
        <w:widowControl w:val="0"/>
        <w:pBdr>
          <w:top w:val="nil"/>
          <w:left w:val="nil"/>
          <w:bottom w:val="nil"/>
          <w:right w:val="nil"/>
          <w:between w:val="nil"/>
        </w:pBdr>
        <w:spacing w:before="9"/>
        <w:ind w:firstLine="426"/>
        <w:rPr>
          <w:rFonts w:ascii="Times New Roman" w:eastAsia="Times New Roman" w:hAnsi="Times New Roman" w:cs="Times New Roman"/>
          <w:sz w:val="28"/>
          <w:szCs w:val="28"/>
        </w:rPr>
      </w:pPr>
    </w:p>
    <w:sectPr w:rsidR="00E10FCC" w:rsidSect="00E10FCC">
      <w:footerReference w:type="even" r:id="rId19"/>
      <w:footerReference w:type="default" r:id="rId20"/>
      <w:pgSz w:w="11906" w:h="16838"/>
      <w:pgMar w:top="1134" w:right="850" w:bottom="1134" w:left="1133"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3FFA" w:rsidRDefault="005C3FFA" w:rsidP="0099352A">
      <w:pPr>
        <w:spacing w:line="240" w:lineRule="auto"/>
        <w:ind w:left="0" w:hanging="2"/>
      </w:pPr>
      <w:r>
        <w:separator/>
      </w:r>
    </w:p>
  </w:endnote>
  <w:endnote w:type="continuationSeparator" w:id="0">
    <w:p w:rsidR="005C3FFA" w:rsidRDefault="005C3FFA" w:rsidP="0099352A">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0FCC" w:rsidRDefault="00E10FCC">
    <w:pPr>
      <w:pStyle w:val="2"/>
      <w:pBdr>
        <w:top w:val="nil"/>
        <w:left w:val="nil"/>
        <w:bottom w:val="nil"/>
        <w:right w:val="nil"/>
        <w:between w:val="nil"/>
      </w:pBdr>
      <w:tabs>
        <w:tab w:val="center" w:pos="4677"/>
        <w:tab w:val="right" w:pos="9355"/>
      </w:tabs>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sidR="002B05AA">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end"/>
    </w:r>
  </w:p>
  <w:p w:rsidR="00E10FCC" w:rsidRDefault="00E10FCC">
    <w:pPr>
      <w:pStyle w:val="2"/>
      <w:pBdr>
        <w:top w:val="nil"/>
        <w:left w:val="nil"/>
        <w:bottom w:val="nil"/>
        <w:right w:val="nil"/>
        <w:between w:val="nil"/>
      </w:pBdr>
      <w:tabs>
        <w:tab w:val="center" w:pos="4677"/>
        <w:tab w:val="right" w:pos="9355"/>
      </w:tabs>
      <w:ind w:right="360"/>
      <w:rPr>
        <w:rFonts w:ascii="Times New Roman" w:eastAsia="Times New Roman" w:hAnsi="Times New Roman" w:cs="Times New Roman"/>
        <w:color w:val="000000"/>
        <w:sz w:val="24"/>
        <w:szCs w:val="24"/>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0FCC" w:rsidRDefault="00E10FCC">
    <w:pPr>
      <w:pStyle w:val="2"/>
      <w:pBdr>
        <w:top w:val="nil"/>
        <w:left w:val="nil"/>
        <w:bottom w:val="nil"/>
        <w:right w:val="nil"/>
        <w:between w:val="nil"/>
      </w:pBdr>
      <w:tabs>
        <w:tab w:val="center" w:pos="4677"/>
        <w:tab w:val="right" w:pos="9355"/>
      </w:tabs>
      <w:jc w:val="right"/>
      <w:rPr>
        <w:rFonts w:ascii="Times New Roman" w:eastAsia="Times New Roman" w:hAnsi="Times New Roman" w:cs="Times New Roman"/>
        <w:color w:val="000000"/>
      </w:rPr>
    </w:pPr>
    <w:r>
      <w:rPr>
        <w:rFonts w:ascii="Times New Roman" w:eastAsia="Times New Roman" w:hAnsi="Times New Roman" w:cs="Times New Roman"/>
        <w:color w:val="000000"/>
      </w:rPr>
      <w:fldChar w:fldCharType="begin"/>
    </w:r>
    <w:r w:rsidR="002B05AA">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sidR="00CE6ED2">
      <w:rPr>
        <w:rFonts w:ascii="Times New Roman" w:eastAsia="Times New Roman" w:hAnsi="Times New Roman" w:cs="Times New Roman"/>
        <w:noProof/>
        <w:color w:val="000000"/>
      </w:rPr>
      <w:t>12</w:t>
    </w:r>
    <w:r>
      <w:rPr>
        <w:rFonts w:ascii="Times New Roman" w:eastAsia="Times New Roman" w:hAnsi="Times New Roman" w:cs="Times New Roman"/>
        <w:color w:val="000000"/>
      </w:rPr>
      <w:fldChar w:fldCharType="end"/>
    </w:r>
  </w:p>
  <w:p w:rsidR="00E10FCC" w:rsidRDefault="00E10FCC">
    <w:pPr>
      <w:pStyle w:val="2"/>
      <w:pBdr>
        <w:top w:val="nil"/>
        <w:left w:val="nil"/>
        <w:bottom w:val="nil"/>
        <w:right w:val="nil"/>
        <w:between w:val="nil"/>
      </w:pBdr>
      <w:tabs>
        <w:tab w:val="center" w:pos="4677"/>
        <w:tab w:val="right" w:pos="9355"/>
      </w:tabs>
      <w:ind w:right="360"/>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3FFA" w:rsidRDefault="005C3FFA" w:rsidP="0099352A">
      <w:pPr>
        <w:spacing w:line="240" w:lineRule="auto"/>
        <w:ind w:left="0" w:hanging="2"/>
      </w:pPr>
      <w:r>
        <w:separator/>
      </w:r>
    </w:p>
  </w:footnote>
  <w:footnote w:type="continuationSeparator" w:id="0">
    <w:p w:rsidR="005C3FFA" w:rsidRDefault="005C3FFA" w:rsidP="0099352A">
      <w:pPr>
        <w:spacing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930F40"/>
    <w:multiLevelType w:val="multilevel"/>
    <w:tmpl w:val="621E76C8"/>
    <w:lvl w:ilvl="0">
      <w:start w:val="1"/>
      <w:numFmt w:val="decimal"/>
      <w:lvlText w:val="%1."/>
      <w:lvlJc w:val="left"/>
      <w:pPr>
        <w:ind w:left="780" w:hanging="42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187C013A"/>
    <w:multiLevelType w:val="multilevel"/>
    <w:tmpl w:val="64F479CA"/>
    <w:lvl w:ilvl="0">
      <w:start w:val="1"/>
      <w:numFmt w:val="upperRoman"/>
      <w:lvlText w:val="%1."/>
      <w:lvlJc w:val="left"/>
      <w:pPr>
        <w:ind w:left="721" w:hanging="720"/>
      </w:pPr>
      <w:rPr>
        <w:b w:val="0"/>
        <w:vertAlign w:val="baseline"/>
      </w:rPr>
    </w:lvl>
    <w:lvl w:ilvl="1">
      <w:start w:val="1"/>
      <w:numFmt w:val="lowerLetter"/>
      <w:lvlText w:val="%2."/>
      <w:lvlJc w:val="left"/>
      <w:pPr>
        <w:ind w:left="1081" w:hanging="360"/>
      </w:pPr>
      <w:rPr>
        <w:vertAlign w:val="baseline"/>
      </w:rPr>
    </w:lvl>
    <w:lvl w:ilvl="2">
      <w:start w:val="1"/>
      <w:numFmt w:val="lowerRoman"/>
      <w:lvlText w:val="%3."/>
      <w:lvlJc w:val="right"/>
      <w:pPr>
        <w:ind w:left="1801" w:hanging="180"/>
      </w:pPr>
      <w:rPr>
        <w:vertAlign w:val="baseline"/>
      </w:rPr>
    </w:lvl>
    <w:lvl w:ilvl="3">
      <w:start w:val="1"/>
      <w:numFmt w:val="decimal"/>
      <w:lvlText w:val="%4."/>
      <w:lvlJc w:val="left"/>
      <w:pPr>
        <w:ind w:left="2521" w:hanging="360"/>
      </w:pPr>
      <w:rPr>
        <w:vertAlign w:val="baseline"/>
      </w:rPr>
    </w:lvl>
    <w:lvl w:ilvl="4">
      <w:start w:val="1"/>
      <w:numFmt w:val="lowerLetter"/>
      <w:lvlText w:val="%5."/>
      <w:lvlJc w:val="left"/>
      <w:pPr>
        <w:ind w:left="3241" w:hanging="360"/>
      </w:pPr>
      <w:rPr>
        <w:vertAlign w:val="baseline"/>
      </w:rPr>
    </w:lvl>
    <w:lvl w:ilvl="5">
      <w:start w:val="1"/>
      <w:numFmt w:val="lowerRoman"/>
      <w:lvlText w:val="%6."/>
      <w:lvlJc w:val="right"/>
      <w:pPr>
        <w:ind w:left="3961" w:hanging="180"/>
      </w:pPr>
      <w:rPr>
        <w:vertAlign w:val="baseline"/>
      </w:rPr>
    </w:lvl>
    <w:lvl w:ilvl="6">
      <w:start w:val="1"/>
      <w:numFmt w:val="decimal"/>
      <w:lvlText w:val="%7."/>
      <w:lvlJc w:val="left"/>
      <w:pPr>
        <w:ind w:left="4681" w:hanging="360"/>
      </w:pPr>
      <w:rPr>
        <w:vertAlign w:val="baseline"/>
      </w:rPr>
    </w:lvl>
    <w:lvl w:ilvl="7">
      <w:start w:val="1"/>
      <w:numFmt w:val="lowerLetter"/>
      <w:lvlText w:val="%8."/>
      <w:lvlJc w:val="left"/>
      <w:pPr>
        <w:ind w:left="5401" w:hanging="360"/>
      </w:pPr>
      <w:rPr>
        <w:vertAlign w:val="baseline"/>
      </w:rPr>
    </w:lvl>
    <w:lvl w:ilvl="8">
      <w:start w:val="1"/>
      <w:numFmt w:val="lowerRoman"/>
      <w:lvlText w:val="%9."/>
      <w:lvlJc w:val="right"/>
      <w:pPr>
        <w:ind w:left="6121" w:hanging="180"/>
      </w:pPr>
      <w:rPr>
        <w:vertAlign w:val="baseline"/>
      </w:rPr>
    </w:lvl>
  </w:abstractNum>
  <w:abstractNum w:abstractNumId="2" w15:restartNumberingAfterBreak="0">
    <w:nsid w:val="37144AA1"/>
    <w:multiLevelType w:val="multilevel"/>
    <w:tmpl w:val="717C3F4E"/>
    <w:lvl w:ilvl="0">
      <w:start w:val="1"/>
      <w:numFmt w:val="decimal"/>
      <w:lvlText w:val="%1)"/>
      <w:lvlJc w:val="left"/>
      <w:pPr>
        <w:ind w:left="720" w:hanging="360"/>
      </w:pPr>
      <w:rPr>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16F6F76"/>
    <w:multiLevelType w:val="multilevel"/>
    <w:tmpl w:val="AC5004B2"/>
    <w:lvl w:ilvl="0">
      <w:start w:val="1"/>
      <w:numFmt w:val="decimal"/>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0FCC"/>
    <w:rsid w:val="00281D41"/>
    <w:rsid w:val="002B05AA"/>
    <w:rsid w:val="005C3FFA"/>
    <w:rsid w:val="0099352A"/>
    <w:rsid w:val="00CE6ED2"/>
    <w:rsid w:val="00E10F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531A98C-553B-4383-A8C9-EDFB11A04B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utoRedefine/>
    <w:hidden/>
    <w:qFormat/>
    <w:rsid w:val="00E10FCC"/>
    <w:pPr>
      <w:suppressAutoHyphens/>
      <w:spacing w:line="1" w:lineRule="atLeast"/>
      <w:ind w:leftChars="-1" w:left="-1" w:hangingChars="1" w:hanging="1"/>
      <w:textDirection w:val="btLr"/>
      <w:textAlignment w:val="top"/>
      <w:outlineLvl w:val="0"/>
    </w:pPr>
    <w:rPr>
      <w:rFonts w:ascii="Times New Roman" w:eastAsia="Times New Roman" w:hAnsi="Times New Roman"/>
      <w:position w:val="-1"/>
      <w:sz w:val="24"/>
      <w:szCs w:val="24"/>
    </w:rPr>
  </w:style>
  <w:style w:type="paragraph" w:styleId="1">
    <w:name w:val="heading 1"/>
    <w:basedOn w:val="2"/>
    <w:next w:val="2"/>
    <w:rsid w:val="00E10FCC"/>
    <w:pPr>
      <w:widowControl w:val="0"/>
      <w:pBdr>
        <w:top w:val="nil"/>
        <w:left w:val="nil"/>
        <w:bottom w:val="nil"/>
        <w:right w:val="nil"/>
        <w:between w:val="nil"/>
      </w:pBdr>
      <w:ind w:left="220" w:hanging="220"/>
      <w:outlineLvl w:val="0"/>
    </w:pPr>
    <w:rPr>
      <w:rFonts w:ascii="Times New Roman" w:eastAsia="Times New Roman" w:hAnsi="Times New Roman" w:cs="Times New Roman"/>
      <w:b/>
      <w:color w:val="000000"/>
      <w:sz w:val="24"/>
      <w:szCs w:val="24"/>
    </w:rPr>
  </w:style>
  <w:style w:type="paragraph" w:styleId="20">
    <w:name w:val="heading 2"/>
    <w:basedOn w:val="a"/>
    <w:next w:val="a"/>
    <w:autoRedefine/>
    <w:hidden/>
    <w:qFormat/>
    <w:rsid w:val="00E10FCC"/>
    <w:pPr>
      <w:keepNext/>
      <w:spacing w:before="240" w:after="60"/>
      <w:outlineLvl w:val="1"/>
    </w:pPr>
    <w:rPr>
      <w:rFonts w:ascii="Calibri Light" w:hAnsi="Calibri Light" w:cs="Times New Roman"/>
      <w:b/>
      <w:bCs/>
      <w:i/>
      <w:iCs/>
      <w:sz w:val="28"/>
      <w:szCs w:val="28"/>
    </w:rPr>
  </w:style>
  <w:style w:type="paragraph" w:styleId="3">
    <w:name w:val="heading 3"/>
    <w:basedOn w:val="2"/>
    <w:next w:val="2"/>
    <w:rsid w:val="00E10FCC"/>
    <w:pPr>
      <w:keepNext/>
      <w:keepLines/>
      <w:spacing w:before="280" w:after="80"/>
      <w:outlineLvl w:val="2"/>
    </w:pPr>
    <w:rPr>
      <w:b/>
      <w:sz w:val="28"/>
      <w:szCs w:val="28"/>
    </w:rPr>
  </w:style>
  <w:style w:type="paragraph" w:styleId="4">
    <w:name w:val="heading 4"/>
    <w:basedOn w:val="a"/>
    <w:next w:val="a"/>
    <w:autoRedefine/>
    <w:hidden/>
    <w:qFormat/>
    <w:rsid w:val="00E10FCC"/>
    <w:pPr>
      <w:keepNext/>
      <w:spacing w:before="240" w:after="60"/>
      <w:outlineLvl w:val="3"/>
    </w:pPr>
    <w:rPr>
      <w:b/>
      <w:bCs/>
      <w:sz w:val="28"/>
      <w:szCs w:val="28"/>
    </w:rPr>
  </w:style>
  <w:style w:type="paragraph" w:styleId="5">
    <w:name w:val="heading 5"/>
    <w:basedOn w:val="2"/>
    <w:next w:val="2"/>
    <w:rsid w:val="00E10FCC"/>
    <w:pPr>
      <w:keepNext/>
      <w:keepLines/>
      <w:spacing w:before="220" w:after="40"/>
      <w:outlineLvl w:val="4"/>
    </w:pPr>
    <w:rPr>
      <w:b/>
      <w:sz w:val="22"/>
      <w:szCs w:val="22"/>
    </w:rPr>
  </w:style>
  <w:style w:type="paragraph" w:styleId="6">
    <w:name w:val="heading 6"/>
    <w:basedOn w:val="2"/>
    <w:next w:val="2"/>
    <w:rsid w:val="00E10FCC"/>
    <w:pPr>
      <w:keepNext/>
      <w:keepLines/>
      <w:spacing w:before="200" w:after="40"/>
      <w:outlineLvl w:val="5"/>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rsid w:val="00E10FCC"/>
  </w:style>
  <w:style w:type="table" w:customStyle="1" w:styleId="TableNormal">
    <w:name w:val="Table Normal"/>
    <w:rsid w:val="00E10FCC"/>
    <w:tblPr>
      <w:tblCellMar>
        <w:top w:w="0" w:type="dxa"/>
        <w:left w:w="0" w:type="dxa"/>
        <w:bottom w:w="0" w:type="dxa"/>
        <w:right w:w="0" w:type="dxa"/>
      </w:tblCellMar>
    </w:tblPr>
  </w:style>
  <w:style w:type="paragraph" w:styleId="a3">
    <w:name w:val="Title"/>
    <w:basedOn w:val="2"/>
    <w:next w:val="2"/>
    <w:rsid w:val="00E10FCC"/>
    <w:pPr>
      <w:keepNext/>
      <w:keepLines/>
      <w:spacing w:before="480" w:after="120"/>
    </w:pPr>
    <w:rPr>
      <w:b/>
      <w:sz w:val="72"/>
      <w:szCs w:val="72"/>
    </w:rPr>
  </w:style>
  <w:style w:type="paragraph" w:customStyle="1" w:styleId="2">
    <w:name w:val="Обычный2"/>
    <w:rsid w:val="00E10FCC"/>
  </w:style>
  <w:style w:type="table" w:customStyle="1" w:styleId="TableNormal0">
    <w:name w:val="Table Normal"/>
    <w:rsid w:val="00E10FCC"/>
    <w:tblPr>
      <w:tblCellMar>
        <w:top w:w="0" w:type="dxa"/>
        <w:left w:w="0" w:type="dxa"/>
        <w:bottom w:w="0" w:type="dxa"/>
        <w:right w:w="0" w:type="dxa"/>
      </w:tblCellMar>
    </w:tblPr>
  </w:style>
  <w:style w:type="character" w:customStyle="1" w:styleId="40">
    <w:name w:val="Заголовок 4 Знак"/>
    <w:autoRedefine/>
    <w:hidden/>
    <w:qFormat/>
    <w:rsid w:val="00E10FCC"/>
    <w:rPr>
      <w:rFonts w:ascii="Times New Roman" w:eastAsia="Times New Roman" w:hAnsi="Times New Roman" w:cs="Times New Roman"/>
      <w:b/>
      <w:bCs/>
      <w:w w:val="100"/>
      <w:position w:val="-1"/>
      <w:sz w:val="28"/>
      <w:szCs w:val="28"/>
      <w:effect w:val="none"/>
      <w:vertAlign w:val="baseline"/>
      <w:cs w:val="0"/>
      <w:em w:val="none"/>
      <w:lang w:eastAsia="ru-RU"/>
    </w:rPr>
  </w:style>
  <w:style w:type="table" w:styleId="a4">
    <w:name w:val="Table Grid"/>
    <w:basedOn w:val="a1"/>
    <w:autoRedefine/>
    <w:hidden/>
    <w:qFormat/>
    <w:rsid w:val="00E10FCC"/>
    <w:pPr>
      <w:suppressAutoHyphens/>
      <w:ind w:leftChars="-1" w:left="-1" w:hangingChars="1" w:hanging="1"/>
      <w:textDirection w:val="btLr"/>
      <w:textAlignment w:val="top"/>
      <w:outlineLvl w:val="0"/>
    </w:pPr>
    <w:rPr>
      <w:rFonts w:ascii="Times New Roman" w:eastAsia="Times New Roman" w:hAnsi="Times New Roman" w:cs="Times New Roman"/>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autoRedefine/>
    <w:hidden/>
    <w:qFormat/>
    <w:rsid w:val="00E10F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sz w:val="20"/>
      <w:szCs w:val="20"/>
      <w:lang w:val="en-GB" w:eastAsia="en-US"/>
    </w:rPr>
  </w:style>
  <w:style w:type="character" w:customStyle="1" w:styleId="HTML0">
    <w:name w:val="Стандартный HTML Знак"/>
    <w:autoRedefine/>
    <w:hidden/>
    <w:qFormat/>
    <w:rsid w:val="00E10FCC"/>
    <w:rPr>
      <w:rFonts w:ascii="Courier New" w:eastAsia="Courier New" w:hAnsi="Courier New" w:cs="Times New Roman"/>
      <w:w w:val="100"/>
      <w:position w:val="-1"/>
      <w:sz w:val="20"/>
      <w:szCs w:val="20"/>
      <w:effect w:val="none"/>
      <w:vertAlign w:val="baseline"/>
      <w:cs w:val="0"/>
      <w:em w:val="none"/>
      <w:lang w:val="en-GB"/>
    </w:rPr>
  </w:style>
  <w:style w:type="paragraph" w:styleId="a5">
    <w:name w:val="Balloon Text"/>
    <w:basedOn w:val="a"/>
    <w:autoRedefine/>
    <w:hidden/>
    <w:qFormat/>
    <w:rsid w:val="00E10FCC"/>
    <w:rPr>
      <w:rFonts w:ascii="Tahoma" w:hAnsi="Tahoma" w:cs="Tahoma"/>
      <w:sz w:val="16"/>
      <w:szCs w:val="16"/>
    </w:rPr>
  </w:style>
  <w:style w:type="character" w:customStyle="1" w:styleId="a6">
    <w:name w:val="Текст выноски Знак"/>
    <w:autoRedefine/>
    <w:hidden/>
    <w:qFormat/>
    <w:rsid w:val="00E10FCC"/>
    <w:rPr>
      <w:rFonts w:ascii="Tahoma" w:eastAsia="Times New Roman" w:hAnsi="Tahoma" w:cs="Tahoma"/>
      <w:w w:val="100"/>
      <w:position w:val="-1"/>
      <w:sz w:val="16"/>
      <w:szCs w:val="16"/>
      <w:effect w:val="none"/>
      <w:vertAlign w:val="baseline"/>
      <w:cs w:val="0"/>
      <w:em w:val="none"/>
      <w:lang w:eastAsia="ru-RU"/>
    </w:rPr>
  </w:style>
  <w:style w:type="paragraph" w:styleId="a7">
    <w:name w:val="List Paragraph"/>
    <w:basedOn w:val="a"/>
    <w:autoRedefine/>
    <w:hidden/>
    <w:qFormat/>
    <w:rsid w:val="00E10FCC"/>
    <w:pPr>
      <w:spacing w:after="200" w:line="276" w:lineRule="auto"/>
      <w:ind w:left="720"/>
      <w:contextualSpacing/>
    </w:pPr>
    <w:rPr>
      <w:rFonts w:ascii="Calibri" w:eastAsia="Calibri" w:hAnsi="Calibri"/>
      <w:sz w:val="22"/>
      <w:szCs w:val="22"/>
      <w:lang w:eastAsia="en-US"/>
    </w:rPr>
  </w:style>
  <w:style w:type="paragraph" w:styleId="a8">
    <w:name w:val="Normal (Web)"/>
    <w:basedOn w:val="a"/>
    <w:autoRedefine/>
    <w:hidden/>
    <w:qFormat/>
    <w:rsid w:val="00E10FCC"/>
    <w:pPr>
      <w:spacing w:before="100" w:beforeAutospacing="1" w:after="100" w:afterAutospacing="1"/>
    </w:pPr>
  </w:style>
  <w:style w:type="paragraph" w:styleId="a9">
    <w:name w:val="footer"/>
    <w:basedOn w:val="a"/>
    <w:autoRedefine/>
    <w:hidden/>
    <w:qFormat/>
    <w:rsid w:val="00E10FCC"/>
    <w:pPr>
      <w:tabs>
        <w:tab w:val="center" w:pos="4677"/>
        <w:tab w:val="right" w:pos="9355"/>
      </w:tabs>
    </w:pPr>
  </w:style>
  <w:style w:type="character" w:customStyle="1" w:styleId="aa">
    <w:name w:val="Нижний колонтитул Знак"/>
    <w:autoRedefine/>
    <w:hidden/>
    <w:qFormat/>
    <w:rsid w:val="00E10FCC"/>
    <w:rPr>
      <w:rFonts w:ascii="Times New Roman" w:eastAsia="Times New Roman" w:hAnsi="Times New Roman"/>
      <w:w w:val="100"/>
      <w:position w:val="-1"/>
      <w:sz w:val="24"/>
      <w:szCs w:val="24"/>
      <w:effect w:val="none"/>
      <w:vertAlign w:val="baseline"/>
      <w:cs w:val="0"/>
      <w:em w:val="none"/>
    </w:rPr>
  </w:style>
  <w:style w:type="character" w:styleId="ab">
    <w:name w:val="page number"/>
    <w:basedOn w:val="a0"/>
    <w:autoRedefine/>
    <w:hidden/>
    <w:qFormat/>
    <w:rsid w:val="00E10FCC"/>
    <w:rPr>
      <w:w w:val="100"/>
      <w:position w:val="-1"/>
      <w:effect w:val="none"/>
      <w:vertAlign w:val="baseline"/>
      <w:cs w:val="0"/>
      <w:em w:val="none"/>
    </w:rPr>
  </w:style>
  <w:style w:type="character" w:styleId="ac">
    <w:name w:val="Strong"/>
    <w:autoRedefine/>
    <w:hidden/>
    <w:qFormat/>
    <w:rsid w:val="00E10FCC"/>
    <w:rPr>
      <w:b/>
      <w:bCs/>
      <w:w w:val="100"/>
      <w:position w:val="-1"/>
      <w:effect w:val="none"/>
      <w:vertAlign w:val="baseline"/>
      <w:cs w:val="0"/>
      <w:em w:val="none"/>
    </w:rPr>
  </w:style>
  <w:style w:type="character" w:customStyle="1" w:styleId="w">
    <w:name w:val="w"/>
    <w:basedOn w:val="a0"/>
    <w:autoRedefine/>
    <w:hidden/>
    <w:qFormat/>
    <w:rsid w:val="00E10FCC"/>
    <w:rPr>
      <w:w w:val="100"/>
      <w:position w:val="-1"/>
      <w:effect w:val="none"/>
      <w:vertAlign w:val="baseline"/>
      <w:cs w:val="0"/>
      <w:em w:val="none"/>
    </w:rPr>
  </w:style>
  <w:style w:type="paragraph" w:styleId="ad">
    <w:name w:val="Body Text"/>
    <w:basedOn w:val="a"/>
    <w:autoRedefine/>
    <w:hidden/>
    <w:qFormat/>
    <w:rsid w:val="00E10FCC"/>
    <w:pPr>
      <w:widowControl w:val="0"/>
      <w:autoSpaceDE w:val="0"/>
      <w:autoSpaceDN w:val="0"/>
      <w:adjustRightInd w:val="0"/>
      <w:ind w:left="220"/>
    </w:pPr>
  </w:style>
  <w:style w:type="character" w:customStyle="1" w:styleId="ae">
    <w:name w:val="Основной текст Знак"/>
    <w:autoRedefine/>
    <w:hidden/>
    <w:qFormat/>
    <w:rsid w:val="00E10FCC"/>
    <w:rPr>
      <w:rFonts w:ascii="Times New Roman" w:eastAsia="Times New Roman" w:hAnsi="Times New Roman"/>
      <w:w w:val="100"/>
      <w:position w:val="-1"/>
      <w:sz w:val="24"/>
      <w:szCs w:val="24"/>
      <w:effect w:val="none"/>
      <w:vertAlign w:val="baseline"/>
      <w:cs w:val="0"/>
      <w:em w:val="none"/>
    </w:rPr>
  </w:style>
  <w:style w:type="paragraph" w:customStyle="1" w:styleId="11">
    <w:name w:val="Заголовок 11"/>
    <w:basedOn w:val="a"/>
    <w:next w:val="1"/>
    <w:autoRedefine/>
    <w:hidden/>
    <w:qFormat/>
    <w:rsid w:val="00E10FCC"/>
    <w:pPr>
      <w:widowControl w:val="0"/>
      <w:autoSpaceDE w:val="0"/>
      <w:autoSpaceDN w:val="0"/>
      <w:adjustRightInd w:val="0"/>
      <w:ind w:left="220"/>
    </w:pPr>
    <w:rPr>
      <w:b/>
      <w:bCs/>
    </w:rPr>
  </w:style>
  <w:style w:type="character" w:customStyle="1" w:styleId="12">
    <w:name w:val="Основной текст Знак1"/>
    <w:autoRedefine/>
    <w:hidden/>
    <w:qFormat/>
    <w:rsid w:val="00E10FCC"/>
    <w:rPr>
      <w:rFonts w:ascii="Times New Roman" w:hAnsi="Times New Roman" w:cs="Times New Roman"/>
      <w:w w:val="100"/>
      <w:position w:val="-1"/>
      <w:sz w:val="26"/>
      <w:szCs w:val="26"/>
      <w:u w:val="none"/>
      <w:effect w:val="none"/>
      <w:vertAlign w:val="baseline"/>
      <w:cs w:val="0"/>
      <w:em w:val="none"/>
    </w:rPr>
  </w:style>
  <w:style w:type="paragraph" w:styleId="af">
    <w:name w:val="header"/>
    <w:basedOn w:val="a"/>
    <w:autoRedefine/>
    <w:hidden/>
    <w:qFormat/>
    <w:rsid w:val="00E10FCC"/>
    <w:pPr>
      <w:tabs>
        <w:tab w:val="center" w:pos="4677"/>
        <w:tab w:val="right" w:pos="9355"/>
      </w:tabs>
    </w:pPr>
  </w:style>
  <w:style w:type="character" w:customStyle="1" w:styleId="af0">
    <w:name w:val="Верхний колонтитул Знак"/>
    <w:autoRedefine/>
    <w:hidden/>
    <w:qFormat/>
    <w:rsid w:val="00E10FCC"/>
    <w:rPr>
      <w:rFonts w:ascii="Times New Roman" w:eastAsia="Times New Roman" w:hAnsi="Times New Roman"/>
      <w:w w:val="100"/>
      <w:position w:val="-1"/>
      <w:sz w:val="24"/>
      <w:szCs w:val="24"/>
      <w:effect w:val="none"/>
      <w:vertAlign w:val="baseline"/>
      <w:cs w:val="0"/>
      <w:em w:val="none"/>
    </w:rPr>
  </w:style>
  <w:style w:type="paragraph" w:styleId="af1">
    <w:name w:val="Body Text Indent"/>
    <w:basedOn w:val="a"/>
    <w:autoRedefine/>
    <w:hidden/>
    <w:qFormat/>
    <w:rsid w:val="00E10FCC"/>
    <w:pPr>
      <w:spacing w:after="120"/>
      <w:ind w:left="283"/>
    </w:pPr>
  </w:style>
  <w:style w:type="character" w:customStyle="1" w:styleId="af2">
    <w:name w:val="Основной текст с отступом Знак"/>
    <w:autoRedefine/>
    <w:hidden/>
    <w:qFormat/>
    <w:rsid w:val="00E10FCC"/>
    <w:rPr>
      <w:rFonts w:ascii="Times New Roman" w:eastAsia="Times New Roman" w:hAnsi="Times New Roman"/>
      <w:w w:val="100"/>
      <w:position w:val="-1"/>
      <w:sz w:val="24"/>
      <w:szCs w:val="24"/>
      <w:effect w:val="none"/>
      <w:vertAlign w:val="baseline"/>
      <w:cs w:val="0"/>
      <w:em w:val="none"/>
    </w:rPr>
  </w:style>
  <w:style w:type="character" w:customStyle="1" w:styleId="21">
    <w:name w:val="Заголовок 2 Знак"/>
    <w:autoRedefine/>
    <w:hidden/>
    <w:qFormat/>
    <w:rsid w:val="00E10FCC"/>
    <w:rPr>
      <w:rFonts w:ascii="Calibri Light" w:eastAsia="Times New Roman" w:hAnsi="Calibri Light" w:cs="Times New Roman"/>
      <w:b/>
      <w:bCs/>
      <w:i/>
      <w:iCs/>
      <w:w w:val="100"/>
      <w:position w:val="-1"/>
      <w:sz w:val="28"/>
      <w:szCs w:val="28"/>
      <w:effect w:val="none"/>
      <w:vertAlign w:val="baseline"/>
      <w:cs w:val="0"/>
      <w:em w:val="none"/>
    </w:rPr>
  </w:style>
  <w:style w:type="paragraph" w:customStyle="1" w:styleId="political">
    <w:name w:val="political"/>
    <w:basedOn w:val="a"/>
    <w:autoRedefine/>
    <w:hidden/>
    <w:qFormat/>
    <w:rsid w:val="00E10FCC"/>
    <w:pPr>
      <w:spacing w:before="100" w:beforeAutospacing="1" w:after="100" w:afterAutospacing="1"/>
    </w:pPr>
  </w:style>
  <w:style w:type="paragraph" w:customStyle="1" w:styleId="all">
    <w:name w:val="all"/>
    <w:basedOn w:val="a"/>
    <w:autoRedefine/>
    <w:hidden/>
    <w:qFormat/>
    <w:rsid w:val="00E10FCC"/>
    <w:pPr>
      <w:spacing w:before="100" w:beforeAutospacing="1" w:after="100" w:afterAutospacing="1"/>
    </w:pPr>
  </w:style>
  <w:style w:type="character" w:customStyle="1" w:styleId="political1">
    <w:name w:val="political1"/>
    <w:basedOn w:val="a0"/>
    <w:autoRedefine/>
    <w:hidden/>
    <w:qFormat/>
    <w:rsid w:val="00E10FCC"/>
    <w:rPr>
      <w:w w:val="100"/>
      <w:position w:val="-1"/>
      <w:effect w:val="none"/>
      <w:vertAlign w:val="baseline"/>
      <w:cs w:val="0"/>
      <w:em w:val="none"/>
    </w:rPr>
  </w:style>
  <w:style w:type="character" w:styleId="af3">
    <w:name w:val="Hyperlink"/>
    <w:autoRedefine/>
    <w:hidden/>
    <w:qFormat/>
    <w:rsid w:val="00E10FCC"/>
    <w:rPr>
      <w:color w:val="0000FF"/>
      <w:w w:val="100"/>
      <w:position w:val="-1"/>
      <w:u w:val="single"/>
      <w:effect w:val="none"/>
      <w:vertAlign w:val="baseline"/>
      <w:cs w:val="0"/>
      <w:em w:val="none"/>
    </w:rPr>
  </w:style>
  <w:style w:type="paragraph" w:styleId="af4">
    <w:name w:val="Subtitle"/>
    <w:basedOn w:val="2"/>
    <w:next w:val="2"/>
    <w:rsid w:val="00E10FCC"/>
    <w:pPr>
      <w:keepNext/>
      <w:keepLines/>
      <w:spacing w:before="360" w:after="80"/>
    </w:pPr>
    <w:rPr>
      <w:rFonts w:ascii="Georgia" w:eastAsia="Georgia" w:hAnsi="Georgia" w:cs="Georgia"/>
      <w:i/>
      <w:color w:val="666666"/>
      <w:sz w:val="48"/>
      <w:szCs w:val="48"/>
    </w:rPr>
  </w:style>
  <w:style w:type="table" w:customStyle="1" w:styleId="af5">
    <w:basedOn w:val="TableNormal0"/>
    <w:rsid w:val="00E10FCC"/>
    <w:tblPr>
      <w:tblStyleRowBandSize w:val="1"/>
      <w:tblStyleColBandSize w:val="1"/>
      <w:tblCellMar>
        <w:left w:w="115" w:type="dxa"/>
        <w:right w:w="115" w:type="dxa"/>
      </w:tblCellMar>
    </w:tblPr>
  </w:style>
  <w:style w:type="table" w:customStyle="1" w:styleId="af6">
    <w:basedOn w:val="TableNormal0"/>
    <w:rsid w:val="00E10FCC"/>
    <w:tblPr>
      <w:tblStyleRowBandSize w:val="1"/>
      <w:tblStyleColBandSize w:val="1"/>
      <w:tblCellMar>
        <w:left w:w="108" w:type="dxa"/>
        <w:right w:w="108" w:type="dxa"/>
      </w:tblCellMar>
    </w:tblPr>
  </w:style>
  <w:style w:type="table" w:customStyle="1" w:styleId="af7">
    <w:basedOn w:val="TableNormal0"/>
    <w:rsid w:val="00E10FCC"/>
    <w:tblPr>
      <w:tblStyleRowBandSize w:val="1"/>
      <w:tblStyleColBandSize w:val="1"/>
      <w:tblCellMar>
        <w:left w:w="108" w:type="dxa"/>
        <w:right w:w="108" w:type="dxa"/>
      </w:tblCellMar>
    </w:tblPr>
  </w:style>
  <w:style w:type="table" w:customStyle="1" w:styleId="af8">
    <w:basedOn w:val="TableNormal0"/>
    <w:rsid w:val="00E10FCC"/>
    <w:tblPr>
      <w:tblStyleRowBandSize w:val="1"/>
      <w:tblStyleColBandSize w:val="1"/>
      <w:tblCellMar>
        <w:left w:w="108" w:type="dxa"/>
        <w:right w:w="108" w:type="dxa"/>
      </w:tblCellMar>
    </w:tblPr>
  </w:style>
  <w:style w:type="table" w:customStyle="1" w:styleId="af9">
    <w:basedOn w:val="TableNormal0"/>
    <w:rsid w:val="00E10FCC"/>
    <w:tblPr>
      <w:tblStyleRowBandSize w:val="1"/>
      <w:tblStyleColBandSize w:val="1"/>
      <w:tblCellMar>
        <w:left w:w="108" w:type="dxa"/>
        <w:right w:w="108" w:type="dxa"/>
      </w:tblCellMar>
    </w:tblPr>
  </w:style>
  <w:style w:type="table" w:customStyle="1" w:styleId="afa">
    <w:basedOn w:val="TableNormal0"/>
    <w:rsid w:val="00E10FCC"/>
    <w:tblPr>
      <w:tblStyleRowBandSize w:val="1"/>
      <w:tblStyleColBandSize w:val="1"/>
      <w:tblCellMar>
        <w:left w:w="108" w:type="dxa"/>
        <w:right w:w="108" w:type="dxa"/>
      </w:tblCellMar>
    </w:tblPr>
  </w:style>
  <w:style w:type="table" w:customStyle="1" w:styleId="afb">
    <w:basedOn w:val="TableNormal0"/>
    <w:rsid w:val="00E10FCC"/>
    <w:tblPr>
      <w:tblStyleRowBandSize w:val="1"/>
      <w:tblStyleColBandSize w:val="1"/>
      <w:tblCellMar>
        <w:left w:w="108" w:type="dxa"/>
        <w:right w:w="108" w:type="dxa"/>
      </w:tblCellMar>
    </w:tblPr>
  </w:style>
  <w:style w:type="table" w:customStyle="1" w:styleId="afc">
    <w:basedOn w:val="TableNormal0"/>
    <w:rsid w:val="00E10FCC"/>
    <w:tblPr>
      <w:tblStyleRowBandSize w:val="1"/>
      <w:tblStyleColBandSize w:val="1"/>
      <w:tblCellMar>
        <w:left w:w="108" w:type="dxa"/>
        <w:right w:w="108" w:type="dxa"/>
      </w:tblCellMar>
    </w:tblPr>
  </w:style>
  <w:style w:type="table" w:customStyle="1" w:styleId="afd">
    <w:basedOn w:val="TableNormal0"/>
    <w:rsid w:val="00E10FCC"/>
    <w:tblPr>
      <w:tblStyleRowBandSize w:val="1"/>
      <w:tblStyleColBandSize w:val="1"/>
      <w:tblCellMar>
        <w:left w:w="108" w:type="dxa"/>
        <w:right w:w="108" w:type="dxa"/>
      </w:tblCellMar>
    </w:tblPr>
  </w:style>
  <w:style w:type="table" w:customStyle="1" w:styleId="afe">
    <w:basedOn w:val="TableNormal0"/>
    <w:rsid w:val="00E10FCC"/>
    <w:tblPr>
      <w:tblStyleRowBandSize w:val="1"/>
      <w:tblStyleColBandSize w:val="1"/>
      <w:tblCellMar>
        <w:left w:w="108" w:type="dxa"/>
        <w:right w:w="108" w:type="dxa"/>
      </w:tblCellMar>
    </w:tblPr>
  </w:style>
  <w:style w:type="table" w:customStyle="1" w:styleId="aff">
    <w:basedOn w:val="TableNormal0"/>
    <w:rsid w:val="00E10FCC"/>
    <w:tblPr>
      <w:tblStyleRowBandSize w:val="1"/>
      <w:tblStyleColBandSize w:val="1"/>
      <w:tblCellMar>
        <w:left w:w="108" w:type="dxa"/>
        <w:right w:w="108" w:type="dxa"/>
      </w:tblCellMar>
    </w:tblPr>
  </w:style>
  <w:style w:type="table" w:customStyle="1" w:styleId="aff0">
    <w:basedOn w:val="TableNormal0"/>
    <w:rsid w:val="00E10FCC"/>
    <w:tblPr>
      <w:tblStyleRowBandSize w:val="1"/>
      <w:tblStyleColBandSize w:val="1"/>
      <w:tblCellMar>
        <w:left w:w="108" w:type="dxa"/>
        <w:right w:w="108" w:type="dxa"/>
      </w:tblCellMar>
    </w:tblPr>
  </w:style>
  <w:style w:type="table" w:customStyle="1" w:styleId="aff1">
    <w:basedOn w:val="TableNormal0"/>
    <w:rsid w:val="00E10FCC"/>
    <w:tblPr>
      <w:tblStyleRowBandSize w:val="1"/>
      <w:tblStyleColBandSize w:val="1"/>
      <w:tblCellMar>
        <w:left w:w="108" w:type="dxa"/>
        <w:right w:w="108" w:type="dxa"/>
      </w:tblCellMar>
    </w:tblPr>
  </w:style>
  <w:style w:type="table" w:customStyle="1" w:styleId="aff2">
    <w:basedOn w:val="TableNormal0"/>
    <w:rsid w:val="00E10FCC"/>
    <w:tblPr>
      <w:tblStyleRowBandSize w:val="1"/>
      <w:tblStyleColBandSize w:val="1"/>
      <w:tblCellMar>
        <w:left w:w="108" w:type="dxa"/>
        <w:right w:w="108" w:type="dxa"/>
      </w:tblCellMar>
    </w:tblPr>
  </w:style>
  <w:style w:type="table" w:customStyle="1" w:styleId="aff3">
    <w:basedOn w:val="TableNormal0"/>
    <w:rsid w:val="00E10FCC"/>
    <w:tblPr>
      <w:tblStyleRowBandSize w:val="1"/>
      <w:tblStyleColBandSize w:val="1"/>
      <w:tblCellMar>
        <w:left w:w="108" w:type="dxa"/>
        <w:right w:w="108" w:type="dxa"/>
      </w:tblCellMar>
    </w:tblPr>
  </w:style>
  <w:style w:type="table" w:customStyle="1" w:styleId="aff4">
    <w:basedOn w:val="TableNormal0"/>
    <w:rsid w:val="00E10FCC"/>
    <w:tblPr>
      <w:tblStyleRowBandSize w:val="1"/>
      <w:tblStyleColBandSize w:val="1"/>
      <w:tblCellMar>
        <w:left w:w="108" w:type="dxa"/>
        <w:right w:w="108" w:type="dxa"/>
      </w:tblCellMar>
    </w:tblPr>
  </w:style>
  <w:style w:type="table" w:customStyle="1" w:styleId="aff5">
    <w:basedOn w:val="TableNormal0"/>
    <w:rsid w:val="00E10FCC"/>
    <w:tblPr>
      <w:tblStyleRowBandSize w:val="1"/>
      <w:tblStyleColBandSize w:val="1"/>
      <w:tblCellMar>
        <w:left w:w="108" w:type="dxa"/>
        <w:right w:w="108" w:type="dxa"/>
      </w:tblCellMar>
    </w:tblPr>
  </w:style>
  <w:style w:type="table" w:customStyle="1" w:styleId="aff6">
    <w:basedOn w:val="TableNormal0"/>
    <w:rsid w:val="00E10FCC"/>
    <w:tblPr>
      <w:tblStyleRowBandSize w:val="1"/>
      <w:tblStyleColBandSize w:val="1"/>
      <w:tblCellMar>
        <w:left w:w="108" w:type="dxa"/>
        <w:right w:w="108" w:type="dxa"/>
      </w:tblCellMar>
    </w:tblPr>
  </w:style>
  <w:style w:type="table" w:customStyle="1" w:styleId="aff7">
    <w:basedOn w:val="TableNormal0"/>
    <w:rsid w:val="00E10FCC"/>
    <w:tblPr>
      <w:tblStyleRowBandSize w:val="1"/>
      <w:tblStyleColBandSize w:val="1"/>
      <w:tblCellMar>
        <w:left w:w="108" w:type="dxa"/>
        <w:right w:w="108" w:type="dxa"/>
      </w:tblCellMar>
    </w:tblPr>
  </w:style>
  <w:style w:type="table" w:customStyle="1" w:styleId="aff8">
    <w:basedOn w:val="TableNormal0"/>
    <w:rsid w:val="00E10FCC"/>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Ws9WMavMskaGHNL0CRJ7b2k42tA==">AMUW2mWllgxXZIsUw1FuEPKqWKjricyzkQjYtzcRzOHOS+ldAAjqZWIKxJcsy8otU5oecupAsI8jJVAehSzPDhR3mRIx0e70cLK5RJFMTE829IoCK1+ncSUc+0O6gyhK6oqCclQW3WFN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Pages>
  <Words>3616</Words>
  <Characters>20617</Characters>
  <Application>Microsoft Office Word</Application>
  <DocSecurity>0</DocSecurity>
  <Lines>171</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alexey7884</dc:creator>
  <cp:lastModifiedBy>ADMIN</cp:lastModifiedBy>
  <cp:revision>3</cp:revision>
  <cp:lastPrinted>2022-11-18T14:10:00Z</cp:lastPrinted>
  <dcterms:created xsi:type="dcterms:W3CDTF">2022-11-23T20:08:00Z</dcterms:created>
  <dcterms:modified xsi:type="dcterms:W3CDTF">2022-11-23T20:08:00Z</dcterms:modified>
</cp:coreProperties>
</file>